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F" w:rsidRPr="0059300D" w:rsidRDefault="001777C3" w:rsidP="00545933">
      <w:pPr>
        <w:ind w:left="104" w:right="-40"/>
        <w:jc w:val="center"/>
        <w:rPr>
          <w:rFonts w:ascii="Century Gothic" w:hAnsi="Century Gothic"/>
          <w:b/>
          <w:sz w:val="20"/>
          <w:szCs w:val="16"/>
        </w:rPr>
      </w:pPr>
      <w:r w:rsidRPr="0059300D">
        <w:rPr>
          <w:rFonts w:ascii="Century Gothic" w:hAnsi="Century Gothic"/>
          <w:b/>
          <w:sz w:val="20"/>
          <w:szCs w:val="16"/>
        </w:rPr>
        <w:t xml:space="preserve">CONTRATO </w:t>
      </w:r>
      <w:r w:rsidR="00EC1299" w:rsidRPr="0059300D">
        <w:rPr>
          <w:rFonts w:ascii="Century Gothic" w:hAnsi="Century Gothic"/>
          <w:b/>
          <w:sz w:val="20"/>
          <w:szCs w:val="16"/>
        </w:rPr>
        <w:t xml:space="preserve">DE </w:t>
      </w:r>
      <w:r w:rsidR="00234D4E" w:rsidRPr="0059300D">
        <w:rPr>
          <w:rFonts w:ascii="Century Gothic" w:hAnsi="Century Gothic"/>
          <w:b/>
          <w:sz w:val="20"/>
          <w:szCs w:val="16"/>
        </w:rPr>
        <w:t xml:space="preserve">ADESÃO </w:t>
      </w:r>
      <w:r w:rsidR="00B85043" w:rsidRPr="0059300D">
        <w:rPr>
          <w:rFonts w:ascii="Century Gothic" w:hAnsi="Century Gothic"/>
          <w:b/>
          <w:sz w:val="20"/>
          <w:szCs w:val="16"/>
        </w:rPr>
        <w:t>AUTOMÁTICA</w:t>
      </w:r>
      <w:r w:rsidR="00C414A4">
        <w:rPr>
          <w:rFonts w:ascii="Century Gothic" w:hAnsi="Century Gothic"/>
          <w:b/>
          <w:sz w:val="20"/>
          <w:szCs w:val="16"/>
        </w:rPr>
        <w:t xml:space="preserve"> </w:t>
      </w:r>
      <w:r w:rsidR="00C414A4" w:rsidRPr="00C414A4">
        <w:rPr>
          <w:rFonts w:ascii="Century Gothic" w:hAnsi="Century Gothic"/>
          <w:b/>
          <w:sz w:val="20"/>
          <w:szCs w:val="16"/>
          <w:u w:val="single"/>
        </w:rPr>
        <w:t>PROMOCIONAL</w:t>
      </w:r>
      <w:r w:rsidR="00B85043" w:rsidRPr="0059300D">
        <w:rPr>
          <w:rFonts w:ascii="Century Gothic" w:hAnsi="Century Gothic"/>
          <w:b/>
          <w:sz w:val="20"/>
          <w:szCs w:val="16"/>
        </w:rPr>
        <w:t xml:space="preserve"> -</w:t>
      </w:r>
      <w:r w:rsidR="00234D4E" w:rsidRPr="0059300D">
        <w:rPr>
          <w:rFonts w:ascii="Century Gothic" w:hAnsi="Century Gothic"/>
          <w:b/>
          <w:sz w:val="20"/>
          <w:szCs w:val="16"/>
        </w:rPr>
        <w:t xml:space="preserve"> </w:t>
      </w:r>
      <w:r w:rsidR="005D579B" w:rsidRPr="0059300D">
        <w:rPr>
          <w:rFonts w:ascii="Century Gothic" w:hAnsi="Century Gothic"/>
          <w:b/>
          <w:sz w:val="20"/>
          <w:szCs w:val="16"/>
        </w:rPr>
        <w:t xml:space="preserve">SERVIÇO DE </w:t>
      </w:r>
      <w:r w:rsidRPr="0059300D">
        <w:rPr>
          <w:rFonts w:ascii="Century Gothic" w:hAnsi="Century Gothic"/>
          <w:b/>
          <w:sz w:val="20"/>
          <w:szCs w:val="16"/>
        </w:rPr>
        <w:t xml:space="preserve">SUPORTE </w:t>
      </w:r>
      <w:r w:rsidR="005D579B" w:rsidRPr="0059300D">
        <w:rPr>
          <w:rFonts w:ascii="Century Gothic" w:hAnsi="Century Gothic"/>
          <w:b/>
          <w:sz w:val="20"/>
          <w:szCs w:val="16"/>
        </w:rPr>
        <w:t>TÉCNICO</w:t>
      </w:r>
    </w:p>
    <w:p w:rsidR="00B85043" w:rsidRPr="0059300D" w:rsidRDefault="00B85043" w:rsidP="000A3A4B">
      <w:pPr>
        <w:spacing w:after="120"/>
        <w:ind w:left="104" w:right="-40"/>
        <w:jc w:val="center"/>
        <w:rPr>
          <w:rFonts w:ascii="Century Gothic" w:hAnsi="Century Gothic"/>
          <w:b/>
          <w:sz w:val="16"/>
          <w:szCs w:val="16"/>
        </w:rPr>
      </w:pPr>
      <w:r w:rsidRPr="0059300D">
        <w:rPr>
          <w:rFonts w:ascii="Century Gothic" w:hAnsi="Century Gothic"/>
          <w:b/>
          <w:sz w:val="16"/>
          <w:szCs w:val="16"/>
        </w:rPr>
        <w:t xml:space="preserve">PORTAL PARKS </w:t>
      </w:r>
      <w:hyperlink r:id="rId9" w:history="1">
        <w:r w:rsidRPr="0059300D">
          <w:rPr>
            <w:rStyle w:val="Hyperlink"/>
            <w:rFonts w:ascii="Century Gothic" w:hAnsi="Century Gothic"/>
            <w:color w:val="auto"/>
            <w:sz w:val="16"/>
            <w:szCs w:val="16"/>
          </w:rPr>
          <w:t>https://parks.com.br/suporte.html</w:t>
        </w:r>
      </w:hyperlink>
      <w:r w:rsidRPr="0059300D">
        <w:rPr>
          <w:rFonts w:ascii="Century Gothic" w:hAnsi="Century Gothic"/>
          <w:sz w:val="16"/>
          <w:szCs w:val="16"/>
        </w:rPr>
        <w:t>,</w:t>
      </w:r>
    </w:p>
    <w:p w:rsidR="00E62531" w:rsidRDefault="00E62531" w:rsidP="001239BF">
      <w:pPr>
        <w:pStyle w:val="Corpodetexto"/>
        <w:spacing w:after="80"/>
        <w:ind w:right="-40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CONTRATADA:</w:t>
      </w:r>
    </w:p>
    <w:p w:rsidR="00234D4E" w:rsidRPr="0059300D" w:rsidRDefault="00A94C01" w:rsidP="000A3A4B">
      <w:pPr>
        <w:pStyle w:val="Corpodetexto"/>
        <w:spacing w:after="120"/>
        <w:ind w:right="-40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b/>
          <w:sz w:val="16"/>
          <w:szCs w:val="16"/>
        </w:rPr>
        <w:t>PARKS S/A COMUNICAÇÕES DIGITAIS</w:t>
      </w:r>
      <w:r w:rsidRPr="0059300D">
        <w:rPr>
          <w:rFonts w:ascii="Century Gothic" w:hAnsi="Century Gothic"/>
          <w:sz w:val="16"/>
          <w:szCs w:val="16"/>
        </w:rPr>
        <w:t>, pessoa jurídica de direito privado, com sede</w:t>
      </w:r>
      <w:r w:rsidR="001777C3" w:rsidRPr="0059300D">
        <w:rPr>
          <w:rFonts w:ascii="Century Gothic" w:hAnsi="Century Gothic"/>
          <w:sz w:val="16"/>
          <w:szCs w:val="16"/>
        </w:rPr>
        <w:t xml:space="preserve"> na A</w:t>
      </w:r>
      <w:r w:rsidR="00DA0B09" w:rsidRPr="0059300D">
        <w:rPr>
          <w:rFonts w:ascii="Century Gothic" w:hAnsi="Century Gothic"/>
          <w:sz w:val="16"/>
          <w:szCs w:val="16"/>
        </w:rPr>
        <w:t>v.</w:t>
      </w:r>
      <w:r w:rsidR="001777C3" w:rsidRPr="0059300D">
        <w:rPr>
          <w:rFonts w:ascii="Century Gothic" w:hAnsi="Century Gothic"/>
          <w:sz w:val="16"/>
          <w:szCs w:val="16"/>
        </w:rPr>
        <w:t xml:space="preserve"> Cruzeiro, 530, Distrito Industrial, Cachoeirinha/RS, inscrita no CNPJ sob nº 92.679.331/0001-18, </w:t>
      </w:r>
      <w:r w:rsidR="00234D4E" w:rsidRPr="0059300D">
        <w:rPr>
          <w:rFonts w:ascii="Century Gothic" w:hAnsi="Century Gothic"/>
          <w:sz w:val="16"/>
          <w:szCs w:val="16"/>
        </w:rPr>
        <w:t xml:space="preserve">determina nas cláusulas a seguir as </w:t>
      </w:r>
      <w:r w:rsidR="00234D4E" w:rsidRPr="0059300D">
        <w:rPr>
          <w:rFonts w:ascii="Century Gothic" w:hAnsi="Century Gothic"/>
          <w:b/>
          <w:sz w:val="16"/>
          <w:szCs w:val="16"/>
        </w:rPr>
        <w:t xml:space="preserve">condições para a prestação de SERVIÇO DE SUPORTE TÉCNICO aos CLIENTES </w:t>
      </w:r>
      <w:r w:rsidR="00DA0B09" w:rsidRPr="0059300D">
        <w:rPr>
          <w:rFonts w:ascii="Century Gothic" w:hAnsi="Century Gothic"/>
          <w:b/>
          <w:sz w:val="16"/>
          <w:szCs w:val="16"/>
        </w:rPr>
        <w:t xml:space="preserve">que optarem pela contratação desse serviço junto ao Portal PARKS </w:t>
      </w:r>
      <w:hyperlink r:id="rId10" w:history="1">
        <w:r w:rsidR="0090439D" w:rsidRPr="0059300D">
          <w:rPr>
            <w:rStyle w:val="Hyperlink"/>
            <w:rFonts w:ascii="Century Gothic" w:hAnsi="Century Gothic"/>
            <w:color w:val="auto"/>
            <w:sz w:val="16"/>
            <w:szCs w:val="16"/>
          </w:rPr>
          <w:t>https://parks.com.br/suporte.html</w:t>
        </w:r>
      </w:hyperlink>
      <w:r w:rsidR="0090439D" w:rsidRPr="0059300D">
        <w:rPr>
          <w:rFonts w:ascii="Century Gothic" w:hAnsi="Century Gothic"/>
          <w:sz w:val="16"/>
          <w:szCs w:val="16"/>
        </w:rPr>
        <w:t>.</w:t>
      </w:r>
    </w:p>
    <w:p w:rsidR="007366B8" w:rsidRPr="00E62531" w:rsidRDefault="007366B8" w:rsidP="001239BF">
      <w:pPr>
        <w:pStyle w:val="Corpodetexto"/>
        <w:spacing w:after="80"/>
        <w:ind w:right="-40"/>
        <w:jc w:val="both"/>
        <w:rPr>
          <w:rFonts w:ascii="Century Gothic" w:hAnsi="Century Gothic"/>
          <w:b/>
          <w:sz w:val="16"/>
          <w:szCs w:val="16"/>
        </w:rPr>
      </w:pPr>
      <w:r w:rsidRPr="00E62531">
        <w:rPr>
          <w:rFonts w:ascii="Century Gothic" w:hAnsi="Century Gothic"/>
          <w:b/>
          <w:sz w:val="16"/>
          <w:szCs w:val="16"/>
        </w:rPr>
        <w:t>CONTRATANTE</w:t>
      </w:r>
      <w:r w:rsidR="00E62531" w:rsidRPr="00E62531">
        <w:rPr>
          <w:rFonts w:ascii="Century Gothic" w:hAnsi="Century Gothic"/>
          <w:b/>
          <w:sz w:val="16"/>
          <w:szCs w:val="16"/>
        </w:rPr>
        <w:t>:</w:t>
      </w:r>
    </w:p>
    <w:tbl>
      <w:tblPr>
        <w:tblStyle w:val="Tabelacomgrade"/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118"/>
        <w:gridCol w:w="1272"/>
        <w:gridCol w:w="1288"/>
        <w:gridCol w:w="1559"/>
        <w:gridCol w:w="1856"/>
      </w:tblGrid>
      <w:tr w:rsidR="00E62531" w:rsidTr="001239BF">
        <w:trPr>
          <w:tblCellSpacing w:w="20" w:type="dxa"/>
        </w:trPr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E62531">
            <w:pPr>
              <w:pStyle w:val="Corpodetexto"/>
              <w:ind w:right="-40"/>
              <w:rPr>
                <w:rFonts w:ascii="Century Gothic" w:hAnsi="Century Gothic"/>
                <w:b/>
                <w:sz w:val="14"/>
                <w:szCs w:val="16"/>
              </w:rPr>
            </w:pPr>
            <w:r w:rsidRPr="001239BF">
              <w:rPr>
                <w:rFonts w:ascii="Century Gothic" w:hAnsi="Century Gothic"/>
                <w:b/>
                <w:sz w:val="14"/>
                <w:szCs w:val="16"/>
              </w:rPr>
              <w:t>RAZÃO SOCIAL:</w:t>
            </w:r>
          </w:p>
        </w:tc>
        <w:tc>
          <w:tcPr>
            <w:tcW w:w="8033" w:type="dxa"/>
            <w:gridSpan w:val="5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  <w:permStart w:id="2062228284" w:edGrp="everyone"/>
            <w:permEnd w:id="2062228284"/>
          </w:p>
        </w:tc>
      </w:tr>
      <w:tr w:rsidR="00E62531" w:rsidTr="001239BF">
        <w:trPr>
          <w:tblCellSpacing w:w="20" w:type="dxa"/>
        </w:trPr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E62531">
            <w:pPr>
              <w:pStyle w:val="Corpodetexto"/>
              <w:ind w:right="-40"/>
              <w:rPr>
                <w:rFonts w:ascii="Century Gothic" w:hAnsi="Century Gothic"/>
                <w:b/>
                <w:sz w:val="14"/>
                <w:szCs w:val="16"/>
              </w:rPr>
            </w:pPr>
            <w:r w:rsidRPr="001239BF">
              <w:rPr>
                <w:rFonts w:ascii="Century Gothic" w:hAnsi="Century Gothic"/>
                <w:b/>
                <w:sz w:val="14"/>
                <w:szCs w:val="16"/>
              </w:rPr>
              <w:t>ENDEREÇO:</w:t>
            </w:r>
          </w:p>
          <w:p w:rsidR="00E62531" w:rsidRPr="00663CCA" w:rsidRDefault="00E62531" w:rsidP="001239BF">
            <w:pPr>
              <w:pStyle w:val="Corpodetexto"/>
              <w:ind w:right="-40"/>
              <w:rPr>
                <w:rFonts w:ascii="Century Gothic" w:hAnsi="Century Gothic"/>
                <w:sz w:val="14"/>
                <w:szCs w:val="16"/>
              </w:rPr>
            </w:pPr>
            <w:r w:rsidRPr="00663CCA">
              <w:rPr>
                <w:rFonts w:ascii="Century Gothic" w:hAnsi="Century Gothic"/>
                <w:sz w:val="12"/>
                <w:szCs w:val="16"/>
              </w:rPr>
              <w:t>(Rua/A</w:t>
            </w:r>
            <w:r w:rsidR="001239BF" w:rsidRPr="00663CCA">
              <w:rPr>
                <w:rFonts w:ascii="Century Gothic" w:hAnsi="Century Gothic"/>
                <w:sz w:val="12"/>
                <w:szCs w:val="16"/>
              </w:rPr>
              <w:t>v. Nº, Sala/ Conjunto, Bairro, Cidade, CEP, UF).</w:t>
            </w:r>
          </w:p>
        </w:tc>
        <w:tc>
          <w:tcPr>
            <w:tcW w:w="8033" w:type="dxa"/>
            <w:gridSpan w:val="5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  <w:permStart w:id="204821786" w:edGrp="everyone"/>
            <w:permEnd w:id="204821786"/>
          </w:p>
        </w:tc>
      </w:tr>
      <w:tr w:rsidR="001239BF" w:rsidTr="001239BF">
        <w:trPr>
          <w:tblCellSpacing w:w="20" w:type="dxa"/>
        </w:trPr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E62531">
            <w:pPr>
              <w:pStyle w:val="Corpodetexto"/>
              <w:ind w:right="-40"/>
              <w:rPr>
                <w:rFonts w:ascii="Century Gothic" w:hAnsi="Century Gothic"/>
                <w:b/>
                <w:sz w:val="14"/>
                <w:szCs w:val="16"/>
              </w:rPr>
            </w:pPr>
            <w:r w:rsidRPr="001239BF">
              <w:rPr>
                <w:rFonts w:ascii="Century Gothic" w:hAnsi="Century Gothic"/>
                <w:b/>
                <w:sz w:val="14"/>
                <w:szCs w:val="16"/>
              </w:rPr>
              <w:t>CNPJ:</w:t>
            </w:r>
          </w:p>
        </w:tc>
        <w:tc>
          <w:tcPr>
            <w:tcW w:w="2078" w:type="dxa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  <w:permStart w:id="2069040448" w:edGrp="everyone"/>
            <w:permEnd w:id="2069040448"/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1239BF">
            <w:pPr>
              <w:pStyle w:val="Corpodetexto"/>
              <w:ind w:right="-40"/>
              <w:jc w:val="right"/>
              <w:rPr>
                <w:rFonts w:ascii="Century Gothic" w:hAnsi="Century Gothic"/>
                <w:b/>
                <w:sz w:val="12"/>
                <w:szCs w:val="16"/>
              </w:rPr>
            </w:pPr>
            <w:r w:rsidRPr="001239BF">
              <w:rPr>
                <w:rFonts w:ascii="Century Gothic" w:hAnsi="Century Gothic"/>
                <w:b/>
                <w:sz w:val="12"/>
                <w:szCs w:val="16"/>
              </w:rPr>
              <w:t>INSCR. ESTADUAL:</w:t>
            </w:r>
          </w:p>
        </w:tc>
        <w:tc>
          <w:tcPr>
            <w:tcW w:w="1248" w:type="dxa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  <w:permStart w:id="443708871" w:edGrp="everyone"/>
            <w:permEnd w:id="443708871"/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1239BF">
            <w:pPr>
              <w:pStyle w:val="Corpodetexto"/>
              <w:ind w:right="-40"/>
              <w:jc w:val="right"/>
              <w:rPr>
                <w:rFonts w:ascii="Century Gothic" w:hAnsi="Century Gothic"/>
                <w:b/>
                <w:sz w:val="14"/>
                <w:szCs w:val="16"/>
              </w:rPr>
            </w:pPr>
            <w:r w:rsidRPr="001239BF">
              <w:rPr>
                <w:rFonts w:ascii="Century Gothic" w:hAnsi="Century Gothic"/>
                <w:b/>
                <w:sz w:val="14"/>
                <w:szCs w:val="16"/>
              </w:rPr>
              <w:t>INSCR. MUNICIPAL:</w:t>
            </w:r>
          </w:p>
        </w:tc>
        <w:tc>
          <w:tcPr>
            <w:tcW w:w="1796" w:type="dxa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  <w:permStart w:id="330379227" w:edGrp="everyone"/>
            <w:permEnd w:id="330379227"/>
          </w:p>
        </w:tc>
      </w:tr>
      <w:tr w:rsidR="001239BF" w:rsidTr="001239BF">
        <w:trPr>
          <w:tblCellSpacing w:w="20" w:type="dxa"/>
        </w:trPr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1239BF">
            <w:pPr>
              <w:pStyle w:val="Corpodetexto"/>
              <w:ind w:right="-40"/>
              <w:rPr>
                <w:rFonts w:ascii="Century Gothic" w:hAnsi="Century Gothic"/>
                <w:b/>
                <w:sz w:val="14"/>
                <w:szCs w:val="16"/>
              </w:rPr>
            </w:pPr>
            <w:permStart w:id="1303657107" w:edGrp="everyone" w:colFirst="1" w:colLast="1"/>
            <w:r w:rsidRPr="001239BF">
              <w:rPr>
                <w:rFonts w:ascii="Century Gothic" w:hAnsi="Century Gothic"/>
                <w:b/>
                <w:sz w:val="14"/>
                <w:szCs w:val="16"/>
              </w:rPr>
              <w:t>RESP</w:t>
            </w:r>
            <w:r w:rsidR="001239BF" w:rsidRPr="001239BF">
              <w:rPr>
                <w:rFonts w:ascii="Century Gothic" w:hAnsi="Century Gothic"/>
                <w:b/>
                <w:sz w:val="14"/>
                <w:szCs w:val="16"/>
              </w:rPr>
              <w:t>.</w:t>
            </w:r>
            <w:r w:rsidRPr="001239BF">
              <w:rPr>
                <w:rFonts w:ascii="Century Gothic" w:hAnsi="Century Gothic"/>
                <w:b/>
                <w:sz w:val="14"/>
                <w:szCs w:val="16"/>
              </w:rPr>
              <w:t xml:space="preserve"> LEGAL:</w:t>
            </w:r>
          </w:p>
        </w:tc>
        <w:tc>
          <w:tcPr>
            <w:tcW w:w="4638" w:type="dxa"/>
            <w:gridSpan w:val="3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1239BF">
            <w:pPr>
              <w:pStyle w:val="Corpodetexto"/>
              <w:ind w:right="-40"/>
              <w:jc w:val="right"/>
              <w:rPr>
                <w:rFonts w:ascii="Century Gothic" w:hAnsi="Century Gothic"/>
                <w:b/>
                <w:sz w:val="14"/>
                <w:szCs w:val="16"/>
              </w:rPr>
            </w:pPr>
            <w:r w:rsidRPr="001239BF">
              <w:rPr>
                <w:rFonts w:ascii="Century Gothic" w:hAnsi="Century Gothic"/>
                <w:b/>
                <w:sz w:val="14"/>
                <w:szCs w:val="16"/>
              </w:rPr>
              <w:t>CPF:</w:t>
            </w:r>
          </w:p>
        </w:tc>
        <w:tc>
          <w:tcPr>
            <w:tcW w:w="1796" w:type="dxa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  <w:permStart w:id="2057378670" w:edGrp="everyone"/>
            <w:permEnd w:id="2057378670"/>
          </w:p>
        </w:tc>
      </w:tr>
      <w:tr w:rsidR="00E62531" w:rsidTr="001239BF">
        <w:trPr>
          <w:tblCellSpacing w:w="20" w:type="dxa"/>
        </w:trPr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E62531">
            <w:pPr>
              <w:pStyle w:val="Corpodetexto"/>
              <w:ind w:right="-40"/>
              <w:rPr>
                <w:rFonts w:ascii="Century Gothic" w:hAnsi="Century Gothic"/>
                <w:b/>
                <w:sz w:val="14"/>
                <w:szCs w:val="16"/>
              </w:rPr>
            </w:pPr>
            <w:permStart w:id="1679967769" w:edGrp="everyone" w:colFirst="1" w:colLast="1"/>
            <w:permStart w:id="1654998626" w:edGrp="everyone" w:colFirst="3" w:colLast="3"/>
            <w:permEnd w:id="1303657107"/>
            <w:r w:rsidRPr="001239BF">
              <w:rPr>
                <w:rFonts w:ascii="Century Gothic" w:hAnsi="Century Gothic"/>
                <w:b/>
                <w:sz w:val="14"/>
                <w:szCs w:val="16"/>
              </w:rPr>
              <w:t>TELEFONE:</w:t>
            </w:r>
          </w:p>
        </w:tc>
        <w:tc>
          <w:tcPr>
            <w:tcW w:w="3350" w:type="dxa"/>
            <w:gridSpan w:val="2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E62531" w:rsidRPr="001239BF" w:rsidRDefault="00E62531" w:rsidP="001239BF">
            <w:pPr>
              <w:pStyle w:val="Corpodetexto"/>
              <w:ind w:right="-4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1239BF">
              <w:rPr>
                <w:rFonts w:ascii="Century Gothic" w:hAnsi="Century Gothic"/>
                <w:b/>
                <w:sz w:val="14"/>
                <w:szCs w:val="16"/>
                <w:shd w:val="clear" w:color="auto" w:fill="F2F2F2" w:themeFill="background1" w:themeFillShade="F2"/>
              </w:rPr>
              <w:t>E-</w:t>
            </w:r>
            <w:r w:rsidRPr="001239BF">
              <w:rPr>
                <w:rFonts w:ascii="Century Gothic" w:hAnsi="Century Gothic"/>
                <w:b/>
                <w:sz w:val="14"/>
                <w:szCs w:val="16"/>
              </w:rPr>
              <w:t>MAIL:</w:t>
            </w:r>
          </w:p>
        </w:tc>
        <w:tc>
          <w:tcPr>
            <w:tcW w:w="3355" w:type="dxa"/>
            <w:gridSpan w:val="2"/>
            <w:vAlign w:val="center"/>
          </w:tcPr>
          <w:p w:rsidR="00E62531" w:rsidRDefault="00E62531" w:rsidP="00E62531">
            <w:pPr>
              <w:pStyle w:val="Corpodetexto"/>
              <w:ind w:right="-4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ermEnd w:id="1679967769"/>
    <w:permEnd w:id="1654998626"/>
    <w:p w:rsidR="001777C3" w:rsidRPr="0059300D" w:rsidRDefault="00234D4E" w:rsidP="001239BF">
      <w:pPr>
        <w:pStyle w:val="Corpodetexto"/>
        <w:spacing w:before="240" w:after="120"/>
        <w:ind w:right="-40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partir da OPÇÃO </w:t>
      </w:r>
      <w:r w:rsidR="00DA0B09" w:rsidRPr="0059300D">
        <w:rPr>
          <w:rFonts w:ascii="Century Gothic" w:hAnsi="Century Gothic"/>
          <w:sz w:val="16"/>
          <w:szCs w:val="16"/>
        </w:rPr>
        <w:t>de</w:t>
      </w:r>
      <w:r w:rsidR="00477895" w:rsidRPr="0059300D">
        <w:rPr>
          <w:rFonts w:ascii="Century Gothic" w:hAnsi="Century Gothic"/>
          <w:sz w:val="16"/>
          <w:szCs w:val="16"/>
        </w:rPr>
        <w:t xml:space="preserve"> contratação</w:t>
      </w:r>
      <w:r w:rsidR="00DA0B09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 xml:space="preserve">escolhida </w:t>
      </w:r>
      <w:r w:rsidR="00663CCA">
        <w:rPr>
          <w:rFonts w:ascii="Century Gothic" w:hAnsi="Century Gothic"/>
          <w:sz w:val="16"/>
          <w:szCs w:val="16"/>
        </w:rPr>
        <w:t>através do</w:t>
      </w:r>
      <w:r w:rsidR="00DA0B09" w:rsidRPr="0059300D">
        <w:rPr>
          <w:rFonts w:ascii="Century Gothic" w:hAnsi="Century Gothic"/>
          <w:sz w:val="16"/>
          <w:szCs w:val="16"/>
        </w:rPr>
        <w:t xml:space="preserve"> Portal PARKS o CLIENTE</w:t>
      </w:r>
      <w:r w:rsidR="001239BF">
        <w:rPr>
          <w:rFonts w:ascii="Century Gothic" w:hAnsi="Century Gothic"/>
          <w:sz w:val="16"/>
          <w:szCs w:val="16"/>
        </w:rPr>
        <w:t xml:space="preserve"> acima qualificado</w:t>
      </w:r>
      <w:r w:rsidR="00DA0B09" w:rsidRPr="0059300D">
        <w:rPr>
          <w:rFonts w:ascii="Century Gothic" w:hAnsi="Century Gothic"/>
          <w:sz w:val="16"/>
          <w:szCs w:val="16"/>
        </w:rPr>
        <w:t xml:space="preserve">, a seguir denominado CONTRATANTE, </w:t>
      </w:r>
      <w:r w:rsidR="00DA0B09" w:rsidRPr="0059300D">
        <w:rPr>
          <w:rFonts w:ascii="Century Gothic" w:hAnsi="Century Gothic"/>
          <w:b/>
          <w:sz w:val="16"/>
          <w:szCs w:val="16"/>
        </w:rPr>
        <w:t>adere automaticamente e integralmente às condições estabelecidas neste documento</w:t>
      </w:r>
      <w:r w:rsidR="00DA0B09"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984340" w:rsidP="0059300D">
      <w:pPr>
        <w:pStyle w:val="Ttulo1"/>
        <w:numPr>
          <w:ilvl w:val="0"/>
          <w:numId w:val="5"/>
        </w:numPr>
        <w:tabs>
          <w:tab w:val="left" w:pos="284"/>
        </w:tabs>
        <w:spacing w:before="160" w:after="120"/>
        <w:ind w:left="284" w:right="-40" w:hanging="284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PRIMEIRA - </w:t>
      </w:r>
      <w:r w:rsidR="00A40E54" w:rsidRPr="0059300D">
        <w:rPr>
          <w:rFonts w:ascii="Century Gothic" w:hAnsi="Century Gothic"/>
          <w:sz w:val="16"/>
          <w:szCs w:val="16"/>
        </w:rPr>
        <w:t>OBJETO</w:t>
      </w:r>
    </w:p>
    <w:p w:rsidR="003E5F0C" w:rsidRPr="0059300D" w:rsidRDefault="00673C84" w:rsidP="000A3A4B">
      <w:pPr>
        <w:pStyle w:val="PargrafodaLista"/>
        <w:numPr>
          <w:ilvl w:val="1"/>
          <w:numId w:val="5"/>
        </w:numPr>
        <w:tabs>
          <w:tab w:val="left" w:pos="284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O objeto do presente</w:t>
      </w:r>
      <w:r w:rsidR="00A40E54" w:rsidRPr="0059300D">
        <w:rPr>
          <w:rFonts w:ascii="Century Gothic" w:hAnsi="Century Gothic"/>
          <w:sz w:val="16"/>
          <w:szCs w:val="16"/>
        </w:rPr>
        <w:t xml:space="preserve"> contrato é</w:t>
      </w:r>
      <w:r w:rsidR="00DB7DFA" w:rsidRPr="0059300D">
        <w:rPr>
          <w:rFonts w:ascii="Century Gothic" w:hAnsi="Century Gothic"/>
          <w:sz w:val="16"/>
          <w:szCs w:val="16"/>
        </w:rPr>
        <w:t xml:space="preserve"> a</w:t>
      </w:r>
      <w:r w:rsidR="005D579B" w:rsidRPr="0059300D">
        <w:rPr>
          <w:rFonts w:ascii="Century Gothic" w:hAnsi="Century Gothic"/>
          <w:sz w:val="16"/>
          <w:szCs w:val="16"/>
        </w:rPr>
        <w:t xml:space="preserve"> </w:t>
      </w:r>
      <w:r w:rsidR="00EC1299" w:rsidRPr="0059300D">
        <w:rPr>
          <w:rFonts w:ascii="Century Gothic" w:hAnsi="Century Gothic"/>
          <w:sz w:val="16"/>
          <w:szCs w:val="16"/>
        </w:rPr>
        <w:t xml:space="preserve">prestação de SERVIÇO DE SUPORTE TÉCNICO </w:t>
      </w:r>
      <w:r w:rsidR="005D579B" w:rsidRPr="0059300D">
        <w:rPr>
          <w:rFonts w:ascii="Century Gothic" w:hAnsi="Century Gothic"/>
          <w:sz w:val="16"/>
          <w:szCs w:val="16"/>
        </w:rPr>
        <w:t>concedido</w:t>
      </w:r>
      <w:r w:rsidR="00DA38A8" w:rsidRPr="0059300D">
        <w:rPr>
          <w:rFonts w:ascii="Century Gothic" w:hAnsi="Century Gothic"/>
          <w:sz w:val="16"/>
          <w:szCs w:val="16"/>
        </w:rPr>
        <w:t xml:space="preserve"> pela CONTRATADA em favor da CONTRATANTE, nas condições previstas neste instrumento e no formulário denominado SERVIÇO </w:t>
      </w:r>
      <w:r w:rsidR="003E6F8E" w:rsidRPr="0059300D">
        <w:rPr>
          <w:rFonts w:ascii="Century Gothic" w:hAnsi="Century Gothic"/>
          <w:sz w:val="16"/>
          <w:szCs w:val="16"/>
        </w:rPr>
        <w:t>DE SUPORTE TÉCNICO PLUS</w:t>
      </w:r>
      <w:r w:rsidR="005D579B" w:rsidRPr="0059300D">
        <w:rPr>
          <w:rFonts w:ascii="Century Gothic" w:hAnsi="Century Gothic"/>
          <w:sz w:val="16"/>
          <w:szCs w:val="16"/>
        </w:rPr>
        <w:t xml:space="preserve"> e</w:t>
      </w:r>
      <w:r w:rsidR="00DA38A8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 xml:space="preserve">que </w:t>
      </w:r>
      <w:r w:rsidR="00090FA8" w:rsidRPr="0059300D">
        <w:rPr>
          <w:rFonts w:ascii="Century Gothic" w:hAnsi="Century Gothic"/>
          <w:sz w:val="16"/>
          <w:szCs w:val="16"/>
        </w:rPr>
        <w:t>integra este documento com</w:t>
      </w:r>
      <w:r w:rsidR="00EC1299" w:rsidRPr="0059300D">
        <w:rPr>
          <w:rFonts w:ascii="Century Gothic" w:hAnsi="Century Gothic"/>
          <w:sz w:val="16"/>
          <w:szCs w:val="16"/>
        </w:rPr>
        <w:t>o</w:t>
      </w:r>
      <w:r w:rsidR="00090FA8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 xml:space="preserve">um </w:t>
      </w:r>
      <w:r w:rsidR="00090FA8" w:rsidRPr="0059300D">
        <w:rPr>
          <w:rFonts w:ascii="Century Gothic" w:hAnsi="Century Gothic"/>
          <w:sz w:val="16"/>
          <w:szCs w:val="16"/>
        </w:rPr>
        <w:t>ANEXO indissociável.</w:t>
      </w:r>
    </w:p>
    <w:p w:rsidR="00DB7DFA" w:rsidRPr="0059300D" w:rsidRDefault="00984340" w:rsidP="0059300D">
      <w:pPr>
        <w:pStyle w:val="PargrafodaLista"/>
        <w:numPr>
          <w:ilvl w:val="0"/>
          <w:numId w:val="5"/>
        </w:numPr>
        <w:tabs>
          <w:tab w:val="left" w:pos="567"/>
        </w:tabs>
        <w:spacing w:before="160" w:after="120"/>
        <w:ind w:left="284" w:right="-40" w:hanging="284"/>
        <w:rPr>
          <w:rFonts w:ascii="Century Gothic" w:hAnsi="Century Gothic"/>
          <w:b/>
          <w:sz w:val="16"/>
          <w:szCs w:val="16"/>
        </w:rPr>
      </w:pPr>
      <w:r w:rsidRPr="0059300D">
        <w:rPr>
          <w:rFonts w:ascii="Century Gothic" w:hAnsi="Century Gothic"/>
          <w:b/>
          <w:sz w:val="16"/>
          <w:szCs w:val="16"/>
        </w:rPr>
        <w:t xml:space="preserve">CLÁUSULA SEGUNDA - </w:t>
      </w:r>
      <w:r w:rsidR="008963E4" w:rsidRPr="0059300D">
        <w:rPr>
          <w:rFonts w:ascii="Century Gothic" w:hAnsi="Century Gothic"/>
          <w:b/>
          <w:sz w:val="16"/>
          <w:szCs w:val="16"/>
        </w:rPr>
        <w:t>PREÇO DOS SERVIÇOS</w:t>
      </w:r>
    </w:p>
    <w:p w:rsidR="00EC1299" w:rsidRPr="0059300D" w:rsidRDefault="005D579B" w:rsidP="000A3A4B">
      <w:pPr>
        <w:pStyle w:val="PargrafodaLista"/>
        <w:numPr>
          <w:ilvl w:val="1"/>
          <w:numId w:val="5"/>
        </w:numPr>
        <w:tabs>
          <w:tab w:val="left" w:pos="284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Em contraprestação pelo </w:t>
      </w:r>
      <w:r w:rsidR="00EC1299" w:rsidRPr="0059300D">
        <w:rPr>
          <w:rFonts w:ascii="Century Gothic" w:hAnsi="Century Gothic"/>
          <w:sz w:val="16"/>
          <w:szCs w:val="16"/>
        </w:rPr>
        <w:t>SERVIÇO DE SUPORTE TÉCNICO</w:t>
      </w:r>
      <w:r w:rsidR="003D2A79" w:rsidRPr="0059300D">
        <w:rPr>
          <w:rFonts w:ascii="Century Gothic" w:hAnsi="Century Gothic"/>
          <w:sz w:val="16"/>
          <w:szCs w:val="16"/>
        </w:rPr>
        <w:t xml:space="preserve">, a CONTRATANTE pagará em favor da CONTRATADA o valor </w:t>
      </w:r>
      <w:r w:rsidRPr="0059300D">
        <w:rPr>
          <w:rFonts w:ascii="Century Gothic" w:hAnsi="Century Gothic"/>
          <w:sz w:val="16"/>
          <w:szCs w:val="16"/>
        </w:rPr>
        <w:t xml:space="preserve">mensal correspondente ao </w:t>
      </w:r>
      <w:r w:rsidR="00EC1299" w:rsidRPr="0059300D">
        <w:rPr>
          <w:rFonts w:ascii="Century Gothic" w:hAnsi="Century Gothic"/>
          <w:sz w:val="16"/>
          <w:szCs w:val="16"/>
        </w:rPr>
        <w:t xml:space="preserve">prazo de vigência </w:t>
      </w:r>
      <w:r w:rsidR="00F60E61" w:rsidRPr="0059300D">
        <w:rPr>
          <w:rFonts w:ascii="Century Gothic" w:hAnsi="Century Gothic"/>
          <w:sz w:val="16"/>
          <w:szCs w:val="16"/>
        </w:rPr>
        <w:t xml:space="preserve">conforme </w:t>
      </w:r>
      <w:r w:rsidR="00C414A4">
        <w:rPr>
          <w:rFonts w:ascii="Century Gothic" w:hAnsi="Century Gothic"/>
          <w:sz w:val="16"/>
          <w:szCs w:val="16"/>
        </w:rPr>
        <w:t>PREÇO PROMOCIONAL a seguir, conforme di</w:t>
      </w:r>
      <w:r w:rsidR="00DA0B09" w:rsidRPr="0059300D">
        <w:rPr>
          <w:rFonts w:ascii="Century Gothic" w:hAnsi="Century Gothic"/>
          <w:sz w:val="16"/>
          <w:szCs w:val="16"/>
        </w:rPr>
        <w:t xml:space="preserve">sponibilizado no Portal PARKS </w:t>
      </w:r>
      <w:hyperlink r:id="rId11" w:history="1">
        <w:r w:rsidR="00DA0B09" w:rsidRPr="0059300D">
          <w:rPr>
            <w:rStyle w:val="Hyperlink"/>
            <w:rFonts w:ascii="Century Gothic" w:hAnsi="Century Gothic"/>
            <w:color w:val="auto"/>
            <w:sz w:val="16"/>
            <w:szCs w:val="16"/>
          </w:rPr>
          <w:t>https://parks.com.br/suporte.html</w:t>
        </w:r>
      </w:hyperlink>
      <w:r w:rsidR="00C414A4">
        <w:rPr>
          <w:rFonts w:ascii="Century Gothic" w:hAnsi="Century Gothic"/>
          <w:sz w:val="16"/>
          <w:szCs w:val="16"/>
        </w:rPr>
        <w:t>.</w:t>
      </w:r>
    </w:p>
    <w:tbl>
      <w:tblPr>
        <w:tblW w:w="9127" w:type="dxa"/>
        <w:tblCellSpacing w:w="20" w:type="dxa"/>
        <w:tblInd w:w="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3544"/>
        <w:gridCol w:w="3909"/>
      </w:tblGrid>
      <w:tr w:rsidR="00C414A4" w:rsidRPr="0059300D" w:rsidTr="00663CCA">
        <w:trPr>
          <w:trHeight w:val="302"/>
          <w:tblCellSpacing w:w="20" w:type="dxa"/>
        </w:trPr>
        <w:tc>
          <w:tcPr>
            <w:tcW w:w="1584" w:type="dxa"/>
            <w:shd w:val="clear" w:color="000000" w:fill="EEECE1"/>
            <w:noWrap/>
            <w:vAlign w:val="center"/>
            <w:hideMark/>
          </w:tcPr>
          <w:p w:rsidR="00C414A4" w:rsidRPr="0059300D" w:rsidRDefault="00C414A4" w:rsidP="000A3A4B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</w:pPr>
            <w:r w:rsidRPr="0059300D"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  <w:t>OPÇÃO</w:t>
            </w:r>
          </w:p>
        </w:tc>
        <w:tc>
          <w:tcPr>
            <w:tcW w:w="3474" w:type="dxa"/>
            <w:shd w:val="clear" w:color="000000" w:fill="EEECE1"/>
            <w:vAlign w:val="center"/>
            <w:hideMark/>
          </w:tcPr>
          <w:p w:rsidR="00C414A4" w:rsidRPr="0059300D" w:rsidRDefault="00C414A4" w:rsidP="00663CCA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Cs/>
                <w:sz w:val="14"/>
                <w:szCs w:val="16"/>
                <w:lang w:bidi="ar-SA"/>
              </w:rPr>
            </w:pPr>
            <w:r w:rsidRPr="0059300D"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  <w:t>PRAZO DE VIGÊNCIA</w:t>
            </w:r>
          </w:p>
        </w:tc>
        <w:tc>
          <w:tcPr>
            <w:tcW w:w="3909" w:type="dxa"/>
            <w:shd w:val="clear" w:color="000000" w:fill="EEECE1"/>
            <w:vAlign w:val="center"/>
          </w:tcPr>
          <w:p w:rsidR="00C414A4" w:rsidRPr="0059300D" w:rsidRDefault="00C414A4" w:rsidP="000A3A4B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</w:pPr>
            <w:r w:rsidRPr="0059300D"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  <w:t>PREÇO</w:t>
            </w:r>
            <w:r w:rsidRPr="0059300D"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u w:val="single"/>
                <w:lang w:bidi="ar-SA"/>
              </w:rPr>
              <w:t xml:space="preserve"> MENSAL</w:t>
            </w:r>
            <w:r w:rsidRPr="0059300D"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  <w:t xml:space="preserve"> DO SERVIÇO</w:t>
            </w:r>
          </w:p>
        </w:tc>
      </w:tr>
      <w:tr w:rsidR="00C414A4" w:rsidRPr="0059300D" w:rsidTr="00663CCA">
        <w:trPr>
          <w:trHeight w:val="230"/>
          <w:tblCellSpacing w:w="20" w:type="dxa"/>
        </w:trPr>
        <w:tc>
          <w:tcPr>
            <w:tcW w:w="1584" w:type="dxa"/>
            <w:shd w:val="clear" w:color="000000" w:fill="FFFFFF"/>
            <w:noWrap/>
            <w:vAlign w:val="center"/>
            <w:hideMark/>
          </w:tcPr>
          <w:p w:rsidR="00C414A4" w:rsidRPr="0059300D" w:rsidRDefault="00C414A4" w:rsidP="000A3A4B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14"/>
                <w:szCs w:val="16"/>
                <w:lang w:bidi="ar-SA"/>
              </w:rPr>
              <w:t>PROMOCIONAL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:rsidR="00C414A4" w:rsidRPr="00663CCA" w:rsidRDefault="00C414A4" w:rsidP="000A3A4B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bidi="ar-SA"/>
              </w:rPr>
            </w:pPr>
            <w:r w:rsidRPr="00663CCA">
              <w:rPr>
                <w:rFonts w:ascii="Century Gothic" w:eastAsia="Times New Roman" w:hAnsi="Century Gothic" w:cs="Calibri"/>
                <w:b/>
                <w:sz w:val="16"/>
                <w:szCs w:val="16"/>
                <w:lang w:bidi="ar-SA"/>
              </w:rPr>
              <w:t>12</w:t>
            </w:r>
            <w:r w:rsidRPr="00663CCA">
              <w:rPr>
                <w:rFonts w:ascii="Century Gothic" w:eastAsia="Times New Roman" w:hAnsi="Century Gothic" w:cs="Calibri"/>
                <w:sz w:val="16"/>
                <w:szCs w:val="16"/>
                <w:lang w:bidi="ar-SA"/>
              </w:rPr>
              <w:t xml:space="preserve"> (doze)</w:t>
            </w:r>
            <w:r w:rsidR="00663CCA">
              <w:rPr>
                <w:rFonts w:ascii="Century Gothic" w:eastAsia="Times New Roman" w:hAnsi="Century Gothic" w:cs="Calibri"/>
                <w:sz w:val="16"/>
                <w:szCs w:val="16"/>
                <w:lang w:bidi="ar-SA"/>
              </w:rPr>
              <w:t xml:space="preserve"> meses</w:t>
            </w:r>
          </w:p>
        </w:tc>
        <w:tc>
          <w:tcPr>
            <w:tcW w:w="3909" w:type="dxa"/>
            <w:shd w:val="clear" w:color="000000" w:fill="FFFFFF"/>
            <w:vAlign w:val="center"/>
          </w:tcPr>
          <w:p w:rsidR="00C414A4" w:rsidRPr="00663CCA" w:rsidRDefault="00C414A4" w:rsidP="00663CCA">
            <w:pPr>
              <w:widowControl/>
              <w:autoSpaceDE/>
              <w:autoSpaceDN/>
              <w:ind w:left="11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3CCA">
              <w:rPr>
                <w:rFonts w:ascii="Century Gothic" w:hAnsi="Century Gothic"/>
                <w:b/>
                <w:sz w:val="16"/>
                <w:szCs w:val="16"/>
              </w:rPr>
              <w:t>R$ 169,00</w:t>
            </w:r>
            <w:r w:rsidRPr="00663CCA">
              <w:rPr>
                <w:rFonts w:ascii="Century Gothic" w:hAnsi="Century Gothic"/>
                <w:sz w:val="16"/>
                <w:szCs w:val="16"/>
              </w:rPr>
              <w:t xml:space="preserve"> (cento e sessenta reais)</w:t>
            </w:r>
          </w:p>
        </w:tc>
      </w:tr>
    </w:tbl>
    <w:p w:rsidR="002925E9" w:rsidRPr="0059300D" w:rsidRDefault="00984340" w:rsidP="00663CCA">
      <w:pPr>
        <w:pStyle w:val="PargrafodaLista"/>
        <w:numPr>
          <w:ilvl w:val="1"/>
          <w:numId w:val="5"/>
        </w:numPr>
        <w:tabs>
          <w:tab w:val="left" w:pos="284"/>
        </w:tabs>
        <w:spacing w:before="120"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O valor da mensalidade </w:t>
      </w:r>
      <w:r w:rsidR="00C414A4">
        <w:rPr>
          <w:rFonts w:ascii="Century Gothic" w:hAnsi="Century Gothic"/>
          <w:sz w:val="16"/>
          <w:szCs w:val="16"/>
        </w:rPr>
        <w:t>na condição promocional se</w:t>
      </w:r>
      <w:r w:rsidRPr="0059300D">
        <w:rPr>
          <w:rFonts w:ascii="Century Gothic" w:hAnsi="Century Gothic"/>
          <w:sz w:val="16"/>
          <w:szCs w:val="16"/>
        </w:rPr>
        <w:t>rá reajustado a cada 12 (doze) meses</w:t>
      </w:r>
      <w:r w:rsidR="003956D0" w:rsidRPr="0059300D">
        <w:rPr>
          <w:rFonts w:ascii="Century Gothic" w:hAnsi="Century Gothic"/>
          <w:sz w:val="16"/>
          <w:szCs w:val="16"/>
        </w:rPr>
        <w:t>,</w:t>
      </w:r>
      <w:r w:rsidRPr="0059300D">
        <w:rPr>
          <w:rFonts w:ascii="Century Gothic" w:hAnsi="Century Gothic"/>
          <w:sz w:val="16"/>
          <w:szCs w:val="16"/>
        </w:rPr>
        <w:t xml:space="preserve"> mediante aplicação do índice de correção do IGPM, ou</w:t>
      </w:r>
      <w:r w:rsidR="00330D04" w:rsidRPr="0059300D">
        <w:rPr>
          <w:rFonts w:ascii="Century Gothic" w:hAnsi="Century Gothic"/>
          <w:sz w:val="16"/>
          <w:szCs w:val="16"/>
        </w:rPr>
        <w:t xml:space="preserve">, em caso de </w:t>
      </w:r>
      <w:r w:rsidR="002925E9" w:rsidRPr="0059300D">
        <w:rPr>
          <w:rFonts w:ascii="Century Gothic" w:hAnsi="Century Gothic"/>
          <w:sz w:val="16"/>
          <w:szCs w:val="16"/>
        </w:rPr>
        <w:t xml:space="preserve">sua </w:t>
      </w:r>
      <w:r w:rsidR="00330D04" w:rsidRPr="0059300D">
        <w:rPr>
          <w:rFonts w:ascii="Century Gothic" w:hAnsi="Century Gothic"/>
          <w:sz w:val="16"/>
          <w:szCs w:val="16"/>
        </w:rPr>
        <w:t>extinção, será utilizado</w:t>
      </w:r>
      <w:r w:rsidRPr="0059300D">
        <w:rPr>
          <w:rFonts w:ascii="Century Gothic" w:hAnsi="Century Gothic"/>
          <w:sz w:val="16"/>
          <w:szCs w:val="16"/>
        </w:rPr>
        <w:t xml:space="preserve"> o </w:t>
      </w:r>
      <w:r w:rsidR="00330D04" w:rsidRPr="0059300D">
        <w:rPr>
          <w:rFonts w:ascii="Century Gothic" w:hAnsi="Century Gothic"/>
          <w:sz w:val="16"/>
          <w:szCs w:val="16"/>
        </w:rPr>
        <w:t xml:space="preserve">índice </w:t>
      </w:r>
      <w:r w:rsidRPr="0059300D">
        <w:rPr>
          <w:rFonts w:ascii="Century Gothic" w:hAnsi="Century Gothic"/>
          <w:sz w:val="16"/>
          <w:szCs w:val="16"/>
        </w:rPr>
        <w:t xml:space="preserve">que </w:t>
      </w:r>
      <w:r w:rsidR="003956D0" w:rsidRPr="0059300D">
        <w:rPr>
          <w:rFonts w:ascii="Century Gothic" w:hAnsi="Century Gothic"/>
          <w:sz w:val="16"/>
          <w:szCs w:val="16"/>
        </w:rPr>
        <w:t>venha a substituí-lo.</w:t>
      </w:r>
    </w:p>
    <w:p w:rsidR="003E5F0C" w:rsidRPr="0059300D" w:rsidRDefault="00984340" w:rsidP="0059300D">
      <w:pPr>
        <w:pStyle w:val="Ttulo1"/>
        <w:numPr>
          <w:ilvl w:val="0"/>
          <w:numId w:val="5"/>
        </w:numPr>
        <w:tabs>
          <w:tab w:val="left" w:pos="284"/>
        </w:tabs>
        <w:spacing w:before="160" w:after="120"/>
        <w:ind w:left="361" w:right="-40" w:hanging="361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TERCEIRA - </w:t>
      </w:r>
      <w:r w:rsidR="00A40E54" w:rsidRPr="0059300D">
        <w:rPr>
          <w:rFonts w:ascii="Century Gothic" w:hAnsi="Century Gothic"/>
          <w:sz w:val="16"/>
          <w:szCs w:val="16"/>
        </w:rPr>
        <w:t>ABERTURA DE OCORRÊNCIA</w:t>
      </w:r>
    </w:p>
    <w:p w:rsidR="001B2B7D" w:rsidRPr="0059300D" w:rsidRDefault="00013A4D" w:rsidP="000A3A4B">
      <w:pPr>
        <w:spacing w:after="120"/>
        <w:ind w:right="-40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partir da </w:t>
      </w:r>
      <w:r w:rsidR="003956D0" w:rsidRPr="0059300D">
        <w:rPr>
          <w:rFonts w:ascii="Century Gothic" w:hAnsi="Century Gothic"/>
          <w:sz w:val="16"/>
          <w:szCs w:val="16"/>
        </w:rPr>
        <w:t>ADESÃO AUTOMÁTICA ao</w:t>
      </w:r>
      <w:r w:rsidR="00FD1AC4" w:rsidRPr="0059300D">
        <w:rPr>
          <w:rFonts w:ascii="Century Gothic" w:hAnsi="Century Gothic"/>
          <w:sz w:val="16"/>
          <w:szCs w:val="16"/>
        </w:rPr>
        <w:t xml:space="preserve"> presente instrumento</w:t>
      </w:r>
      <w:r w:rsidR="00477895" w:rsidRPr="0059300D">
        <w:rPr>
          <w:rFonts w:ascii="Century Gothic" w:hAnsi="Century Gothic"/>
          <w:sz w:val="16"/>
          <w:szCs w:val="16"/>
        </w:rPr>
        <w:t xml:space="preserve"> junto ao Portal PARKS </w:t>
      </w:r>
      <w:hyperlink r:id="rId12" w:history="1">
        <w:r w:rsidR="0090439D" w:rsidRPr="0059300D">
          <w:rPr>
            <w:rStyle w:val="Hyperlink"/>
            <w:rFonts w:ascii="Century Gothic" w:hAnsi="Century Gothic"/>
            <w:color w:val="auto"/>
            <w:sz w:val="16"/>
            <w:szCs w:val="16"/>
          </w:rPr>
          <w:t>https://parks.com.br/suporte.html</w:t>
        </w:r>
      </w:hyperlink>
      <w:r w:rsidR="0090439D" w:rsidRPr="0059300D">
        <w:rPr>
          <w:rFonts w:ascii="Century Gothic" w:hAnsi="Century Gothic"/>
          <w:sz w:val="16"/>
          <w:szCs w:val="16"/>
        </w:rPr>
        <w:t xml:space="preserve">, </w:t>
      </w:r>
      <w:r w:rsidR="003956D0"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FD1AC4" w:rsidRPr="0059300D">
        <w:rPr>
          <w:rFonts w:ascii="Century Gothic" w:hAnsi="Century Gothic"/>
          <w:sz w:val="16"/>
          <w:szCs w:val="16"/>
        </w:rPr>
        <w:t xml:space="preserve">poderá abrir ocorrências técnicas para eventuais problemas com os equipamentos marca PARKS, acionando </w:t>
      </w:r>
      <w:r w:rsidR="00A97A52" w:rsidRPr="0059300D">
        <w:rPr>
          <w:rFonts w:ascii="Century Gothic" w:hAnsi="Century Gothic"/>
          <w:sz w:val="16"/>
          <w:szCs w:val="16"/>
        </w:rPr>
        <w:t>o SUPORTE TÉCNICO d</w:t>
      </w:r>
      <w:r w:rsidR="00FD1AC4" w:rsidRPr="0059300D">
        <w:rPr>
          <w:rFonts w:ascii="Century Gothic" w:hAnsi="Century Gothic"/>
          <w:sz w:val="16"/>
          <w:szCs w:val="16"/>
        </w:rPr>
        <w:t>a</w:t>
      </w:r>
      <w:r w:rsidR="002335F1" w:rsidRPr="0059300D">
        <w:rPr>
          <w:rFonts w:ascii="Century Gothic" w:hAnsi="Century Gothic"/>
          <w:sz w:val="16"/>
          <w:szCs w:val="16"/>
        </w:rPr>
        <w:t xml:space="preserve"> CONTRATADA, nos horários e contatos a seguir informados:</w:t>
      </w:r>
    </w:p>
    <w:tbl>
      <w:tblPr>
        <w:tblStyle w:val="Tabelacomgrade"/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567"/>
        <w:gridCol w:w="2127"/>
        <w:gridCol w:w="2126"/>
      </w:tblGrid>
      <w:tr w:rsidR="00662092" w:rsidRPr="0059300D" w:rsidTr="00662092">
        <w:trPr>
          <w:tblCellSpacing w:w="20" w:type="dxa"/>
        </w:trPr>
        <w:tc>
          <w:tcPr>
            <w:tcW w:w="4476" w:type="dxa"/>
            <w:gridSpan w:val="2"/>
            <w:shd w:val="clear" w:color="auto" w:fill="D9D9D9" w:themeFill="background1" w:themeFillShade="D9"/>
            <w:vAlign w:val="center"/>
          </w:tcPr>
          <w:p w:rsidR="00662092" w:rsidRPr="0059300D" w:rsidRDefault="00662092" w:rsidP="00662092">
            <w:pPr>
              <w:ind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300D">
              <w:rPr>
                <w:rFonts w:ascii="Century Gothic" w:hAnsi="Century Gothic"/>
                <w:b/>
                <w:sz w:val="16"/>
                <w:szCs w:val="16"/>
              </w:rPr>
              <w:t>HORÁRIO DE ATENDIMENTO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662092" w:rsidRPr="0059300D" w:rsidRDefault="00662092" w:rsidP="00662092">
            <w:pPr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3" w:type="dxa"/>
            <w:gridSpan w:val="2"/>
            <w:shd w:val="clear" w:color="auto" w:fill="D9D9D9" w:themeFill="background1" w:themeFillShade="D9"/>
            <w:vAlign w:val="center"/>
          </w:tcPr>
          <w:p w:rsidR="00662092" w:rsidRPr="0059300D" w:rsidRDefault="00662092" w:rsidP="00662092">
            <w:pPr>
              <w:ind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300D">
              <w:rPr>
                <w:rFonts w:ascii="Century Gothic" w:hAnsi="Century Gothic"/>
                <w:b/>
                <w:sz w:val="16"/>
                <w:szCs w:val="16"/>
              </w:rPr>
              <w:t>CONTATO/ ACESSO REMOTO</w:t>
            </w:r>
          </w:p>
        </w:tc>
      </w:tr>
      <w:tr w:rsidR="00AE190A" w:rsidRPr="0059300D" w:rsidTr="00AE190A">
        <w:trPr>
          <w:tblCellSpacing w:w="20" w:type="dxa"/>
        </w:trPr>
        <w:tc>
          <w:tcPr>
            <w:tcW w:w="2350" w:type="dxa"/>
            <w:shd w:val="clear" w:color="auto" w:fill="F2F2F2" w:themeFill="background1" w:themeFillShade="F2"/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300D">
              <w:rPr>
                <w:rFonts w:ascii="Century Gothic" w:hAnsi="Century Gothic"/>
                <w:b/>
                <w:sz w:val="16"/>
                <w:szCs w:val="16"/>
              </w:rPr>
              <w:t>De Segunda a Sexta-Feira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300D">
              <w:rPr>
                <w:rFonts w:ascii="Century Gothic" w:hAnsi="Century Gothic"/>
                <w:b/>
                <w:sz w:val="16"/>
                <w:szCs w:val="16"/>
              </w:rPr>
              <w:t>Aos Sábados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300D">
              <w:rPr>
                <w:rFonts w:ascii="Century Gothic" w:hAnsi="Century Gothic"/>
                <w:b/>
                <w:sz w:val="16"/>
                <w:szCs w:val="16"/>
              </w:rPr>
              <w:t>TELEFONE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300D">
              <w:rPr>
                <w:rFonts w:ascii="Century Gothic" w:hAnsi="Century Gothic"/>
                <w:b/>
                <w:sz w:val="16"/>
                <w:szCs w:val="16"/>
              </w:rPr>
              <w:t>LINK TEAM</w:t>
            </w:r>
            <w:r w:rsidR="00662092" w:rsidRPr="0059300D">
              <w:rPr>
                <w:rFonts w:ascii="Century Gothic" w:hAnsi="Century Gothic"/>
                <w:b/>
                <w:sz w:val="16"/>
                <w:szCs w:val="16"/>
              </w:rPr>
              <w:t xml:space="preserve"> VIEWER11</w:t>
            </w:r>
          </w:p>
        </w:tc>
      </w:tr>
      <w:tr w:rsidR="001C132B" w:rsidRPr="0059300D" w:rsidTr="00662092">
        <w:trPr>
          <w:tblCellSpacing w:w="20" w:type="dxa"/>
        </w:trPr>
        <w:tc>
          <w:tcPr>
            <w:tcW w:w="2350" w:type="dxa"/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00D">
              <w:rPr>
                <w:rFonts w:ascii="Century Gothic" w:hAnsi="Century Gothic"/>
                <w:sz w:val="16"/>
                <w:szCs w:val="16"/>
              </w:rPr>
              <w:t>Das 8h00 às 20h00</w:t>
            </w:r>
          </w:p>
        </w:tc>
        <w:tc>
          <w:tcPr>
            <w:tcW w:w="2086" w:type="dxa"/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00D">
              <w:rPr>
                <w:rFonts w:ascii="Century Gothic" w:hAnsi="Century Gothic"/>
                <w:sz w:val="16"/>
                <w:szCs w:val="16"/>
              </w:rPr>
              <w:t>Das 8h00 às 17h30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1C132B" w:rsidRPr="0059300D" w:rsidRDefault="001C132B" w:rsidP="00662092">
            <w:pPr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7" w:type="dxa"/>
            <w:vAlign w:val="center"/>
          </w:tcPr>
          <w:p w:rsidR="001C132B" w:rsidRPr="0059300D" w:rsidRDefault="00662092" w:rsidP="00662092">
            <w:pPr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00D">
              <w:rPr>
                <w:rFonts w:ascii="Century Gothic" w:hAnsi="Century Gothic"/>
                <w:sz w:val="16"/>
                <w:szCs w:val="16"/>
              </w:rPr>
              <w:t>(51) 3205-2920</w:t>
            </w:r>
          </w:p>
        </w:tc>
        <w:tc>
          <w:tcPr>
            <w:tcW w:w="2066" w:type="dxa"/>
            <w:vAlign w:val="center"/>
          </w:tcPr>
          <w:p w:rsidR="001C132B" w:rsidRPr="0059300D" w:rsidRDefault="00662092" w:rsidP="00662092">
            <w:pPr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00D">
              <w:rPr>
                <w:rFonts w:ascii="Century Gothic" w:hAnsi="Century Gothic"/>
                <w:sz w:val="16"/>
                <w:szCs w:val="16"/>
              </w:rPr>
              <w:t>www.parks.com.br</w:t>
            </w:r>
          </w:p>
        </w:tc>
      </w:tr>
    </w:tbl>
    <w:p w:rsidR="00AA18E7" w:rsidRPr="0059300D" w:rsidRDefault="00AA18E7" w:rsidP="0059300D">
      <w:pPr>
        <w:pStyle w:val="Ttulo1"/>
        <w:numPr>
          <w:ilvl w:val="0"/>
          <w:numId w:val="5"/>
        </w:numPr>
        <w:tabs>
          <w:tab w:val="left" w:pos="284"/>
        </w:tabs>
        <w:spacing w:before="160" w:after="120"/>
        <w:ind w:left="361" w:right="-40" w:hanging="361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QUARTA </w:t>
      </w:r>
      <w:r w:rsidR="000E56C3" w:rsidRPr="0059300D">
        <w:rPr>
          <w:rFonts w:ascii="Century Gothic" w:hAnsi="Century Gothic"/>
          <w:sz w:val="16"/>
          <w:szCs w:val="16"/>
        </w:rPr>
        <w:t>–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0E56C3" w:rsidRPr="0059300D">
        <w:rPr>
          <w:rFonts w:ascii="Century Gothic" w:hAnsi="Century Gothic"/>
          <w:sz w:val="16"/>
          <w:szCs w:val="16"/>
        </w:rPr>
        <w:t>ATENDIMENTO DA OCORRÊNCIA</w:t>
      </w:r>
    </w:p>
    <w:p w:rsidR="003E5F0C" w:rsidRPr="0059300D" w:rsidRDefault="000A3A4B" w:rsidP="000A3A4B">
      <w:pPr>
        <w:pStyle w:val="PargrafodaLista"/>
        <w:numPr>
          <w:ilvl w:val="1"/>
          <w:numId w:val="5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>lé</w:t>
      </w:r>
      <w:r w:rsidR="00673C84" w:rsidRPr="0059300D">
        <w:rPr>
          <w:rFonts w:ascii="Century Gothic" w:hAnsi="Century Gothic"/>
          <w:sz w:val="16"/>
          <w:szCs w:val="16"/>
        </w:rPr>
        <w:t>m das condições previstas</w:t>
      </w:r>
      <w:r w:rsidR="00A40E54" w:rsidRPr="0059300D">
        <w:rPr>
          <w:rFonts w:ascii="Century Gothic" w:hAnsi="Century Gothic"/>
          <w:sz w:val="16"/>
          <w:szCs w:val="16"/>
        </w:rPr>
        <w:t xml:space="preserve"> neste contrato, o atend</w:t>
      </w:r>
      <w:r w:rsidR="002D0C32" w:rsidRPr="0059300D">
        <w:rPr>
          <w:rFonts w:ascii="Century Gothic" w:hAnsi="Century Gothic"/>
          <w:sz w:val="16"/>
          <w:szCs w:val="16"/>
        </w:rPr>
        <w:t>imento</w:t>
      </w:r>
      <w:r w:rsidR="00673C84" w:rsidRPr="0059300D">
        <w:rPr>
          <w:rFonts w:ascii="Century Gothic" w:hAnsi="Century Gothic"/>
          <w:sz w:val="16"/>
          <w:szCs w:val="16"/>
        </w:rPr>
        <w:t xml:space="preserve"> será prestado pela CONTRATADA em favor da CONTRATANTE com observância do</w:t>
      </w:r>
      <w:r w:rsidR="00A40E54" w:rsidRPr="0059300D">
        <w:rPr>
          <w:rFonts w:ascii="Century Gothic" w:hAnsi="Century Gothic"/>
          <w:sz w:val="16"/>
          <w:szCs w:val="16"/>
        </w:rPr>
        <w:t xml:space="preserve">s requisitos, regras e procedimentos constantes </w:t>
      </w:r>
      <w:r w:rsidR="002D0C32" w:rsidRPr="0059300D">
        <w:rPr>
          <w:rFonts w:ascii="Century Gothic" w:hAnsi="Century Gothic"/>
          <w:sz w:val="16"/>
          <w:szCs w:val="16"/>
        </w:rPr>
        <w:t xml:space="preserve">do formulário </w:t>
      </w:r>
      <w:r w:rsidR="005D579B" w:rsidRPr="0059300D">
        <w:rPr>
          <w:rFonts w:ascii="Century Gothic" w:hAnsi="Century Gothic"/>
          <w:sz w:val="16"/>
          <w:szCs w:val="16"/>
        </w:rPr>
        <w:t xml:space="preserve">SERVIÇOS </w:t>
      </w:r>
      <w:r w:rsidR="003E6F8E" w:rsidRPr="0059300D">
        <w:rPr>
          <w:rFonts w:ascii="Century Gothic" w:hAnsi="Century Gothic"/>
          <w:sz w:val="16"/>
          <w:szCs w:val="16"/>
        </w:rPr>
        <w:t>DE SUPORTE TÉCNICO PLUS</w:t>
      </w:r>
      <w:r w:rsidR="00AA18E7" w:rsidRPr="0059300D">
        <w:rPr>
          <w:rFonts w:ascii="Century Gothic" w:hAnsi="Century Gothic"/>
          <w:sz w:val="16"/>
          <w:szCs w:val="16"/>
        </w:rPr>
        <w:t xml:space="preserve"> </w:t>
      </w:r>
      <w:r w:rsidR="00A40E54" w:rsidRPr="0059300D">
        <w:rPr>
          <w:rFonts w:ascii="Century Gothic" w:hAnsi="Century Gothic"/>
          <w:sz w:val="16"/>
          <w:szCs w:val="16"/>
        </w:rPr>
        <w:t xml:space="preserve">para Equipamentos </w:t>
      </w:r>
      <w:r w:rsidR="00BF5D75" w:rsidRPr="0059300D">
        <w:rPr>
          <w:rFonts w:ascii="Century Gothic" w:hAnsi="Century Gothic"/>
          <w:sz w:val="16"/>
          <w:szCs w:val="16"/>
        </w:rPr>
        <w:t>PARKS</w:t>
      </w:r>
      <w:r w:rsidR="002D0C32" w:rsidRPr="0059300D">
        <w:rPr>
          <w:rFonts w:ascii="Century Gothic" w:hAnsi="Century Gothic"/>
          <w:sz w:val="16"/>
          <w:szCs w:val="16"/>
        </w:rPr>
        <w:t xml:space="preserve">, </w:t>
      </w:r>
      <w:r w:rsidR="00BF5D75" w:rsidRPr="0059300D">
        <w:rPr>
          <w:rFonts w:ascii="Century Gothic" w:hAnsi="Century Gothic"/>
          <w:sz w:val="16"/>
          <w:szCs w:val="16"/>
        </w:rPr>
        <w:t>que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 xml:space="preserve">desde já </w:t>
      </w:r>
      <w:r w:rsidR="00BF5D75" w:rsidRPr="0059300D">
        <w:rPr>
          <w:rFonts w:ascii="Century Gothic" w:hAnsi="Century Gothic"/>
          <w:sz w:val="16"/>
          <w:szCs w:val="16"/>
        </w:rPr>
        <w:t xml:space="preserve">a CONTRATANTE </w:t>
      </w:r>
      <w:r w:rsidR="00A40E54" w:rsidRPr="0059300D">
        <w:rPr>
          <w:rFonts w:ascii="Century Gothic" w:hAnsi="Century Gothic"/>
          <w:sz w:val="16"/>
          <w:szCs w:val="16"/>
        </w:rPr>
        <w:t xml:space="preserve">declara e garante ter ciência do </w:t>
      </w:r>
      <w:r w:rsidR="00673C84" w:rsidRPr="0059300D">
        <w:rPr>
          <w:rFonts w:ascii="Century Gothic" w:hAnsi="Century Gothic"/>
          <w:sz w:val="16"/>
          <w:szCs w:val="16"/>
        </w:rPr>
        <w:t>seu inteiro teor</w:t>
      </w:r>
      <w:r w:rsidR="00A40E54"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BF5D75" w:rsidP="000A3A4B">
      <w:pPr>
        <w:pStyle w:val="PargrafodaLista"/>
        <w:numPr>
          <w:ilvl w:val="1"/>
          <w:numId w:val="5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Os atendimentos às ocorrências abertas pela CONTRATANTE serão sempre realizados de forma remota e exclusivamente pela área de Suporte Técnico da CONTRATADA, seja por</w:t>
      </w:r>
      <w:r w:rsidR="00A40E54" w:rsidRPr="0059300D">
        <w:rPr>
          <w:rFonts w:ascii="Century Gothic" w:hAnsi="Century Gothic"/>
          <w:sz w:val="16"/>
          <w:szCs w:val="16"/>
        </w:rPr>
        <w:t xml:space="preserve"> telefone, e-mail, via web, portais eletrônicos e/ou acesso remoto.</w:t>
      </w:r>
    </w:p>
    <w:p w:rsidR="003E5F0C" w:rsidRPr="0059300D" w:rsidRDefault="002D0C32" w:rsidP="000A3A4B">
      <w:pPr>
        <w:pStyle w:val="PargrafodaLista"/>
        <w:numPr>
          <w:ilvl w:val="1"/>
          <w:numId w:val="5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lastRenderedPageBreak/>
        <w:t xml:space="preserve">As orientações técnicas a serem repassadas pela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BF5D75" w:rsidRPr="0059300D">
        <w:rPr>
          <w:rFonts w:ascii="Century Gothic" w:hAnsi="Century Gothic"/>
          <w:sz w:val="16"/>
          <w:szCs w:val="16"/>
        </w:rPr>
        <w:t>,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1F4885" w:rsidRPr="0059300D">
        <w:rPr>
          <w:rFonts w:ascii="Century Gothic" w:hAnsi="Century Gothic"/>
          <w:sz w:val="16"/>
          <w:szCs w:val="16"/>
        </w:rPr>
        <w:t xml:space="preserve">para a solução de eventuais problemas técnicos </w:t>
      </w:r>
      <w:r w:rsidR="00BF5D75" w:rsidRPr="0059300D">
        <w:rPr>
          <w:rFonts w:ascii="Century Gothic" w:hAnsi="Century Gothic"/>
          <w:sz w:val="16"/>
          <w:szCs w:val="16"/>
        </w:rPr>
        <w:t>nos equipamentos marca PARKS, serão</w:t>
      </w:r>
      <w:r w:rsidRPr="0059300D">
        <w:rPr>
          <w:rFonts w:ascii="Century Gothic" w:hAnsi="Century Gothic"/>
          <w:sz w:val="16"/>
          <w:szCs w:val="16"/>
        </w:rPr>
        <w:t xml:space="preserve"> transmitidas a</w:t>
      </w:r>
      <w:r w:rsidR="00A40E54" w:rsidRPr="0059300D">
        <w:rPr>
          <w:rFonts w:ascii="Century Gothic" w:hAnsi="Century Gothic"/>
          <w:sz w:val="16"/>
          <w:szCs w:val="16"/>
        </w:rPr>
        <w:t xml:space="preserve"> um </w:t>
      </w:r>
      <w:r w:rsidRPr="0059300D">
        <w:rPr>
          <w:rFonts w:ascii="Century Gothic" w:hAnsi="Century Gothic"/>
          <w:sz w:val="16"/>
          <w:szCs w:val="16"/>
        </w:rPr>
        <w:t>Profissional de R</w:t>
      </w:r>
      <w:r w:rsidR="00A40E54" w:rsidRPr="0059300D">
        <w:rPr>
          <w:rFonts w:ascii="Century Gothic" w:hAnsi="Century Gothic"/>
          <w:sz w:val="16"/>
          <w:szCs w:val="16"/>
        </w:rPr>
        <w:t xml:space="preserve">edes </w:t>
      </w:r>
      <w:r w:rsidR="00673C84" w:rsidRPr="0059300D">
        <w:rPr>
          <w:rFonts w:ascii="Century Gothic" w:hAnsi="Century Gothic"/>
          <w:sz w:val="16"/>
          <w:szCs w:val="16"/>
        </w:rPr>
        <w:t>da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Pr="0059300D">
        <w:rPr>
          <w:rFonts w:ascii="Century Gothic" w:hAnsi="Century Gothic"/>
          <w:sz w:val="16"/>
          <w:szCs w:val="16"/>
        </w:rPr>
        <w:t xml:space="preserve"> que tenha</w:t>
      </w:r>
      <w:r w:rsidR="0055793F" w:rsidRPr="0059300D">
        <w:rPr>
          <w:rFonts w:ascii="Century Gothic" w:hAnsi="Century Gothic"/>
          <w:sz w:val="16"/>
          <w:szCs w:val="16"/>
        </w:rPr>
        <w:t xml:space="preserve"> conhecimento do</w:t>
      </w:r>
      <w:r w:rsidR="00A40E54" w:rsidRPr="0059300D">
        <w:rPr>
          <w:rFonts w:ascii="Century Gothic" w:hAnsi="Century Gothic"/>
          <w:sz w:val="16"/>
          <w:szCs w:val="16"/>
        </w:rPr>
        <w:t xml:space="preserve"> networking</w:t>
      </w:r>
      <w:r w:rsidR="0055793F" w:rsidRPr="0059300D">
        <w:rPr>
          <w:rFonts w:ascii="Century Gothic" w:hAnsi="Century Gothic"/>
          <w:sz w:val="16"/>
          <w:szCs w:val="16"/>
        </w:rPr>
        <w:t>, das</w:t>
      </w:r>
      <w:r w:rsidR="00A40E54" w:rsidRPr="0059300D">
        <w:rPr>
          <w:rFonts w:ascii="Century Gothic" w:hAnsi="Century Gothic"/>
          <w:sz w:val="16"/>
          <w:szCs w:val="16"/>
        </w:rPr>
        <w:t xml:space="preserve"> configurações dos equipamentos </w:t>
      </w:r>
      <w:r w:rsidR="00673C84" w:rsidRPr="0059300D">
        <w:rPr>
          <w:rFonts w:ascii="Century Gothic" w:hAnsi="Century Gothic"/>
          <w:sz w:val="16"/>
          <w:szCs w:val="16"/>
        </w:rPr>
        <w:t>PARKS</w:t>
      </w:r>
      <w:r w:rsidRPr="0059300D">
        <w:rPr>
          <w:rFonts w:ascii="Century Gothic" w:hAnsi="Century Gothic"/>
          <w:sz w:val="16"/>
          <w:szCs w:val="16"/>
        </w:rPr>
        <w:t xml:space="preserve"> e da R</w:t>
      </w:r>
      <w:r w:rsidR="00673C84" w:rsidRPr="0059300D">
        <w:rPr>
          <w:rFonts w:ascii="Century Gothic" w:hAnsi="Century Gothic"/>
          <w:sz w:val="16"/>
          <w:szCs w:val="16"/>
        </w:rPr>
        <w:t>ede da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Pr="0059300D">
        <w:rPr>
          <w:rFonts w:ascii="Century Gothic" w:hAnsi="Century Gothic"/>
          <w:sz w:val="16"/>
          <w:szCs w:val="16"/>
        </w:rPr>
        <w:t xml:space="preserve"> (ambiente de R</w:t>
      </w:r>
      <w:r w:rsidR="00A40E54" w:rsidRPr="0059300D">
        <w:rPr>
          <w:rFonts w:ascii="Century Gothic" w:hAnsi="Century Gothic"/>
          <w:sz w:val="16"/>
          <w:szCs w:val="16"/>
        </w:rPr>
        <w:t>ed</w:t>
      </w:r>
      <w:r w:rsidR="00BF5D75" w:rsidRPr="0059300D">
        <w:rPr>
          <w:rFonts w:ascii="Century Gothic" w:hAnsi="Century Gothic"/>
          <w:sz w:val="16"/>
          <w:szCs w:val="16"/>
        </w:rPr>
        <w:t>e Networking e suas aplicações). Esta condição visa</w:t>
      </w:r>
      <w:r w:rsidR="0055793F" w:rsidRPr="0059300D">
        <w:rPr>
          <w:rFonts w:ascii="Century Gothic" w:hAnsi="Century Gothic"/>
          <w:sz w:val="16"/>
          <w:szCs w:val="16"/>
        </w:rPr>
        <w:t xml:space="preserve"> </w:t>
      </w:r>
      <w:r w:rsidR="001F4885" w:rsidRPr="0059300D">
        <w:rPr>
          <w:rFonts w:ascii="Century Gothic" w:hAnsi="Century Gothic"/>
          <w:sz w:val="16"/>
          <w:szCs w:val="16"/>
        </w:rPr>
        <w:t>possibilitar</w:t>
      </w:r>
      <w:r w:rsidR="0055793F" w:rsidRPr="0059300D">
        <w:rPr>
          <w:rFonts w:ascii="Century Gothic" w:hAnsi="Century Gothic"/>
          <w:sz w:val="16"/>
          <w:szCs w:val="16"/>
        </w:rPr>
        <w:t xml:space="preserve"> a</w:t>
      </w:r>
      <w:r w:rsidR="00A40E54" w:rsidRPr="0059300D">
        <w:rPr>
          <w:rFonts w:ascii="Century Gothic" w:hAnsi="Century Gothic"/>
          <w:sz w:val="16"/>
          <w:szCs w:val="16"/>
        </w:rPr>
        <w:t xml:space="preserve"> troca de informações e </w:t>
      </w:r>
      <w:r w:rsidR="0055793F" w:rsidRPr="0059300D">
        <w:rPr>
          <w:rFonts w:ascii="Century Gothic" w:hAnsi="Century Gothic"/>
          <w:sz w:val="16"/>
          <w:szCs w:val="16"/>
        </w:rPr>
        <w:t xml:space="preserve">a </w:t>
      </w:r>
      <w:r w:rsidR="00A40E54" w:rsidRPr="0059300D">
        <w:rPr>
          <w:rFonts w:ascii="Century Gothic" w:hAnsi="Century Gothic"/>
          <w:sz w:val="16"/>
          <w:szCs w:val="16"/>
        </w:rPr>
        <w:t xml:space="preserve">análise conjunta de eventuais problemas apresentados, </w:t>
      </w:r>
      <w:r w:rsidR="001F4885" w:rsidRPr="0059300D">
        <w:rPr>
          <w:rFonts w:ascii="Century Gothic" w:hAnsi="Century Gothic"/>
          <w:sz w:val="16"/>
          <w:szCs w:val="16"/>
        </w:rPr>
        <w:t>para</w:t>
      </w:r>
      <w:r w:rsidR="0055793F" w:rsidRPr="0059300D">
        <w:rPr>
          <w:rFonts w:ascii="Century Gothic" w:hAnsi="Century Gothic"/>
          <w:sz w:val="16"/>
          <w:szCs w:val="16"/>
        </w:rPr>
        <w:t xml:space="preserve"> a breve solução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55793F" w:rsidRPr="0059300D">
        <w:rPr>
          <w:rFonts w:ascii="Century Gothic" w:hAnsi="Century Gothic"/>
          <w:sz w:val="16"/>
          <w:szCs w:val="16"/>
        </w:rPr>
        <w:t>da</w:t>
      </w:r>
      <w:r w:rsidR="00A40E54" w:rsidRPr="0059300D">
        <w:rPr>
          <w:rFonts w:ascii="Century Gothic" w:hAnsi="Century Gothic"/>
          <w:sz w:val="16"/>
          <w:szCs w:val="16"/>
        </w:rPr>
        <w:t xml:space="preserve"> ocorrência aberta</w:t>
      </w:r>
      <w:r w:rsidR="001F4885" w:rsidRPr="0059300D">
        <w:rPr>
          <w:rFonts w:ascii="Century Gothic" w:hAnsi="Century Gothic"/>
          <w:sz w:val="16"/>
          <w:szCs w:val="16"/>
        </w:rPr>
        <w:t xml:space="preserve"> pela</w:t>
      </w:r>
      <w:r w:rsidR="0055793F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1F4885" w:rsidP="000A3A4B">
      <w:pPr>
        <w:pStyle w:val="PargrafodaLista"/>
        <w:numPr>
          <w:ilvl w:val="1"/>
          <w:numId w:val="5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Durante o</w:t>
      </w:r>
      <w:r w:rsidR="00A40E54" w:rsidRPr="0059300D">
        <w:rPr>
          <w:rFonts w:ascii="Century Gothic" w:hAnsi="Century Gothic"/>
          <w:sz w:val="16"/>
          <w:szCs w:val="16"/>
        </w:rPr>
        <w:t xml:space="preserve"> processo de </w:t>
      </w:r>
      <w:r w:rsidR="0055793F" w:rsidRPr="0059300D">
        <w:rPr>
          <w:rFonts w:ascii="Century Gothic" w:hAnsi="Century Gothic"/>
          <w:sz w:val="16"/>
          <w:szCs w:val="16"/>
        </w:rPr>
        <w:t>atendimento d</w:t>
      </w:r>
      <w:r w:rsidR="00BF5D75" w:rsidRPr="0059300D">
        <w:rPr>
          <w:rFonts w:ascii="Century Gothic" w:hAnsi="Century Gothic"/>
          <w:sz w:val="16"/>
          <w:szCs w:val="16"/>
        </w:rPr>
        <w:t>e uma ocorrência, a Equipe de Suporte Técnico da CONTRATADA</w:t>
      </w:r>
      <w:r w:rsidR="0055793F" w:rsidRPr="0059300D">
        <w:rPr>
          <w:rFonts w:ascii="Century Gothic" w:hAnsi="Century Gothic"/>
          <w:sz w:val="16"/>
          <w:szCs w:val="16"/>
        </w:rPr>
        <w:t xml:space="preserve"> poderá </w:t>
      </w:r>
      <w:r w:rsidR="00BF5D75" w:rsidRPr="0059300D">
        <w:rPr>
          <w:rFonts w:ascii="Century Gothic" w:hAnsi="Century Gothic"/>
          <w:sz w:val="16"/>
          <w:szCs w:val="16"/>
        </w:rPr>
        <w:t xml:space="preserve">identificar </w:t>
      </w:r>
      <w:r w:rsidR="0055793F" w:rsidRPr="0059300D">
        <w:rPr>
          <w:rFonts w:ascii="Century Gothic" w:hAnsi="Century Gothic"/>
          <w:sz w:val="16"/>
          <w:szCs w:val="16"/>
        </w:rPr>
        <w:t xml:space="preserve">a </w:t>
      </w:r>
      <w:r w:rsidR="00BF5D75" w:rsidRPr="0059300D">
        <w:rPr>
          <w:rFonts w:ascii="Century Gothic" w:hAnsi="Century Gothic"/>
          <w:sz w:val="16"/>
          <w:szCs w:val="16"/>
        </w:rPr>
        <w:t>necessidade de serem realizados testes que venham a implicar em</w:t>
      </w:r>
      <w:r w:rsidR="0055793F" w:rsidRPr="0059300D">
        <w:rPr>
          <w:rFonts w:ascii="Century Gothic" w:hAnsi="Century Gothic"/>
          <w:sz w:val="16"/>
          <w:szCs w:val="16"/>
        </w:rPr>
        <w:t xml:space="preserve"> alteração e/</w:t>
      </w:r>
      <w:r w:rsidR="00A40E54" w:rsidRPr="0059300D">
        <w:rPr>
          <w:rFonts w:ascii="Century Gothic" w:hAnsi="Century Gothic"/>
          <w:sz w:val="16"/>
          <w:szCs w:val="16"/>
        </w:rPr>
        <w:t>ou adeq</w:t>
      </w:r>
      <w:r w:rsidR="0055793F" w:rsidRPr="0059300D">
        <w:rPr>
          <w:rFonts w:ascii="Century Gothic" w:hAnsi="Century Gothic"/>
          <w:sz w:val="16"/>
          <w:szCs w:val="16"/>
        </w:rPr>
        <w:t>uação nas configurações d</w:t>
      </w:r>
      <w:r w:rsidR="00A40E54" w:rsidRPr="0059300D">
        <w:rPr>
          <w:rFonts w:ascii="Century Gothic" w:hAnsi="Century Gothic"/>
          <w:sz w:val="16"/>
          <w:szCs w:val="16"/>
        </w:rPr>
        <w:t xml:space="preserve">os equipamentos </w:t>
      </w:r>
      <w:r w:rsidRPr="0059300D">
        <w:rPr>
          <w:rFonts w:ascii="Century Gothic" w:hAnsi="Century Gothic"/>
          <w:sz w:val="16"/>
          <w:szCs w:val="16"/>
        </w:rPr>
        <w:t>marca PARKS</w:t>
      </w:r>
      <w:r w:rsidR="0055793F" w:rsidRPr="0059300D">
        <w:rPr>
          <w:rFonts w:ascii="Century Gothic" w:hAnsi="Century Gothic"/>
          <w:sz w:val="16"/>
          <w:szCs w:val="16"/>
        </w:rPr>
        <w:t xml:space="preserve"> e/ou mesmo na R</w:t>
      </w:r>
      <w:r w:rsidRPr="0059300D">
        <w:rPr>
          <w:rFonts w:ascii="Century Gothic" w:hAnsi="Century Gothic"/>
          <w:sz w:val="16"/>
          <w:szCs w:val="16"/>
        </w:rPr>
        <w:t>ede da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(</w:t>
      </w:r>
      <w:r w:rsidR="0055793F" w:rsidRPr="0059300D">
        <w:rPr>
          <w:rFonts w:ascii="Century Gothic" w:hAnsi="Century Gothic"/>
          <w:sz w:val="16"/>
          <w:szCs w:val="16"/>
        </w:rPr>
        <w:t>afetando equipamentos e softwares d</w:t>
      </w:r>
      <w:r w:rsidRPr="0059300D">
        <w:rPr>
          <w:rFonts w:ascii="Century Gothic" w:hAnsi="Century Gothic"/>
          <w:sz w:val="16"/>
          <w:szCs w:val="16"/>
        </w:rPr>
        <w:t>a 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). </w:t>
      </w:r>
      <w:r w:rsidRPr="0059300D">
        <w:rPr>
          <w:rFonts w:ascii="Century Gothic" w:hAnsi="Century Gothic"/>
          <w:sz w:val="16"/>
          <w:szCs w:val="16"/>
        </w:rPr>
        <w:t xml:space="preserve">Sempre que isso ocorrer, </w:t>
      </w:r>
      <w:r w:rsidR="0055793F" w:rsidRPr="0059300D">
        <w:rPr>
          <w:rFonts w:ascii="Century Gothic" w:hAnsi="Century Gothic"/>
          <w:sz w:val="16"/>
          <w:szCs w:val="16"/>
        </w:rPr>
        <w:t>caberá ao profissional de R</w:t>
      </w:r>
      <w:r w:rsidRPr="0059300D">
        <w:rPr>
          <w:rFonts w:ascii="Century Gothic" w:hAnsi="Century Gothic"/>
          <w:sz w:val="16"/>
          <w:szCs w:val="16"/>
        </w:rPr>
        <w:t>edes da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a execução de tais testes</w:t>
      </w:r>
      <w:r w:rsidR="00BF5D75" w:rsidRPr="0059300D">
        <w:rPr>
          <w:rFonts w:ascii="Century Gothic" w:hAnsi="Century Gothic"/>
          <w:sz w:val="16"/>
          <w:szCs w:val="16"/>
        </w:rPr>
        <w:t>,</w:t>
      </w:r>
      <w:r w:rsidR="0055793F" w:rsidRPr="0059300D">
        <w:rPr>
          <w:rFonts w:ascii="Century Gothic" w:hAnsi="Century Gothic"/>
          <w:sz w:val="16"/>
          <w:szCs w:val="16"/>
        </w:rPr>
        <w:t xml:space="preserve"> bem como</w:t>
      </w:r>
      <w:r w:rsidR="00A40E54" w:rsidRPr="0059300D">
        <w:rPr>
          <w:rFonts w:ascii="Century Gothic" w:hAnsi="Century Gothic"/>
          <w:sz w:val="16"/>
          <w:szCs w:val="16"/>
        </w:rPr>
        <w:t xml:space="preserve"> o</w:t>
      </w:r>
      <w:r w:rsidR="0055793F" w:rsidRPr="0059300D">
        <w:rPr>
          <w:rFonts w:ascii="Century Gothic" w:hAnsi="Century Gothic"/>
          <w:sz w:val="16"/>
          <w:szCs w:val="16"/>
        </w:rPr>
        <w:t xml:space="preserve"> envio imediato dos resultados para a E</w:t>
      </w:r>
      <w:r w:rsidR="00A40E54" w:rsidRPr="0059300D">
        <w:rPr>
          <w:rFonts w:ascii="Century Gothic" w:hAnsi="Century Gothic"/>
          <w:sz w:val="16"/>
          <w:szCs w:val="16"/>
        </w:rPr>
        <w:t>quipe</w:t>
      </w:r>
      <w:r w:rsidR="0055793F" w:rsidRPr="0059300D">
        <w:rPr>
          <w:rFonts w:ascii="Century Gothic" w:hAnsi="Century Gothic"/>
          <w:sz w:val="16"/>
          <w:szCs w:val="16"/>
        </w:rPr>
        <w:t xml:space="preserve"> de Suporte Técnico</w:t>
      </w:r>
      <w:r w:rsidR="00A40E54" w:rsidRPr="0059300D">
        <w:rPr>
          <w:rFonts w:ascii="Century Gothic" w:hAnsi="Century Gothic"/>
          <w:sz w:val="16"/>
          <w:szCs w:val="16"/>
        </w:rPr>
        <w:t xml:space="preserve">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A40E54" w:rsidRPr="0059300D">
        <w:rPr>
          <w:rFonts w:ascii="Century Gothic" w:hAnsi="Century Gothic"/>
          <w:sz w:val="16"/>
          <w:szCs w:val="16"/>
        </w:rPr>
        <w:t>.</w:t>
      </w:r>
    </w:p>
    <w:p w:rsidR="002675EF" w:rsidRPr="0059300D" w:rsidRDefault="00B24372" w:rsidP="000A3A4B">
      <w:pPr>
        <w:pStyle w:val="PargrafodaLista"/>
        <w:numPr>
          <w:ilvl w:val="1"/>
          <w:numId w:val="10"/>
        </w:numPr>
        <w:tabs>
          <w:tab w:val="left" w:pos="567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Para a consecução do suporte técnico remoto de que trata o presente contrato, a CONTRATANTE deverá permitir à CONTRATADA</w:t>
      </w:r>
      <w:r w:rsidR="002675EF" w:rsidRPr="0059300D">
        <w:rPr>
          <w:rFonts w:ascii="Century Gothic" w:hAnsi="Century Gothic"/>
          <w:sz w:val="16"/>
          <w:szCs w:val="16"/>
        </w:rPr>
        <w:t>, através de ferramentas padrão</w:t>
      </w:r>
      <w:r w:rsidRPr="0059300D">
        <w:rPr>
          <w:rFonts w:ascii="Century Gothic" w:hAnsi="Century Gothic"/>
          <w:sz w:val="16"/>
          <w:szCs w:val="16"/>
        </w:rPr>
        <w:t xml:space="preserve"> de mercado, o acesso remoto ao equipamento marca PARKS para a realização do diagnóstico relacionado ao(s) problema(s) apresentado(s).</w:t>
      </w:r>
      <w:r w:rsidR="002675EF" w:rsidRPr="0059300D">
        <w:rPr>
          <w:rFonts w:ascii="Century Gothic" w:hAnsi="Century Gothic"/>
          <w:sz w:val="16"/>
          <w:szCs w:val="16"/>
        </w:rPr>
        <w:t xml:space="preserve"> </w:t>
      </w:r>
    </w:p>
    <w:p w:rsidR="001F4885" w:rsidRPr="00545933" w:rsidRDefault="00A40E54" w:rsidP="000A3A4B">
      <w:pPr>
        <w:pStyle w:val="PargrafodaLista"/>
        <w:numPr>
          <w:ilvl w:val="2"/>
          <w:numId w:val="10"/>
        </w:numPr>
        <w:tabs>
          <w:tab w:val="left" w:pos="851"/>
        </w:tabs>
        <w:spacing w:after="120"/>
        <w:ind w:left="709" w:right="-40" w:hanging="425"/>
        <w:rPr>
          <w:rFonts w:ascii="Century Gothic" w:hAnsi="Century Gothic"/>
          <w:sz w:val="14"/>
          <w:szCs w:val="16"/>
        </w:rPr>
      </w:pPr>
      <w:r w:rsidRPr="00545933">
        <w:rPr>
          <w:rFonts w:ascii="Century Gothic" w:hAnsi="Century Gothic"/>
          <w:sz w:val="14"/>
          <w:szCs w:val="16"/>
        </w:rPr>
        <w:t>Caso tal acesso não seja disponibilizado em prazo</w:t>
      </w:r>
      <w:r w:rsidR="001F4885" w:rsidRPr="00545933">
        <w:rPr>
          <w:rFonts w:ascii="Century Gothic" w:hAnsi="Century Gothic"/>
          <w:sz w:val="14"/>
          <w:szCs w:val="16"/>
        </w:rPr>
        <w:t xml:space="preserve"> hábil, por mera liberalidade da</w:t>
      </w:r>
      <w:r w:rsidRPr="00545933">
        <w:rPr>
          <w:rFonts w:ascii="Century Gothic" w:hAnsi="Century Gothic"/>
          <w:sz w:val="14"/>
          <w:szCs w:val="16"/>
        </w:rPr>
        <w:t xml:space="preserve"> </w:t>
      </w:r>
      <w:r w:rsidR="00673C84" w:rsidRPr="00545933">
        <w:rPr>
          <w:rFonts w:ascii="Century Gothic" w:hAnsi="Century Gothic"/>
          <w:sz w:val="14"/>
          <w:szCs w:val="16"/>
        </w:rPr>
        <w:t>CONTRATANTE</w:t>
      </w:r>
      <w:r w:rsidRPr="00545933">
        <w:rPr>
          <w:rFonts w:ascii="Century Gothic" w:hAnsi="Century Gothic"/>
          <w:sz w:val="14"/>
          <w:szCs w:val="16"/>
        </w:rPr>
        <w:t xml:space="preserve"> ou recusa em fazê-lo, a ocorrência </w:t>
      </w:r>
      <w:r w:rsidR="001F4885" w:rsidRPr="00545933">
        <w:rPr>
          <w:rFonts w:ascii="Century Gothic" w:hAnsi="Century Gothic"/>
          <w:sz w:val="14"/>
          <w:szCs w:val="16"/>
        </w:rPr>
        <w:t xml:space="preserve">poderá ser encerrada mesmo sem a solução definitiva do problema técnico em questão. </w:t>
      </w:r>
    </w:p>
    <w:p w:rsidR="006E00FA" w:rsidRPr="0059300D" w:rsidRDefault="006E00FA" w:rsidP="000A3A4B">
      <w:pPr>
        <w:pStyle w:val="PargrafodaLista"/>
        <w:numPr>
          <w:ilvl w:val="1"/>
          <w:numId w:val="11"/>
        </w:numPr>
        <w:tabs>
          <w:tab w:val="left" w:pos="567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Nos casos em que a solução do problema técnico dependa da atualização da versão do software do equipamento, fica desde já ajustado que caberá à CONTRATANTE promover a referida atualização a partir da nova versão recebida da CONTRATADA, assim como por preservar as configurações anteriores para o retorno das configurações.</w:t>
      </w:r>
    </w:p>
    <w:p w:rsidR="00B24372" w:rsidRPr="0059300D" w:rsidRDefault="0067332D" w:rsidP="000A3A4B">
      <w:pPr>
        <w:pStyle w:val="PargrafodaLista"/>
        <w:numPr>
          <w:ilvl w:val="1"/>
          <w:numId w:val="11"/>
        </w:numPr>
        <w:tabs>
          <w:tab w:val="left" w:pos="567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Caso seja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B24372" w:rsidRPr="0059300D">
        <w:rPr>
          <w:rFonts w:ascii="Century Gothic" w:hAnsi="Century Gothic"/>
          <w:sz w:val="16"/>
          <w:szCs w:val="16"/>
        </w:rPr>
        <w:t>identificado</w:t>
      </w:r>
      <w:r w:rsidRPr="0059300D">
        <w:rPr>
          <w:rFonts w:ascii="Century Gothic" w:hAnsi="Century Gothic"/>
          <w:sz w:val="16"/>
          <w:szCs w:val="16"/>
        </w:rPr>
        <w:t xml:space="preserve"> que o problema técnico relatado</w:t>
      </w:r>
      <w:r w:rsidR="00C06288" w:rsidRPr="0059300D">
        <w:rPr>
          <w:rFonts w:ascii="Century Gothic" w:hAnsi="Century Gothic"/>
          <w:sz w:val="16"/>
          <w:szCs w:val="16"/>
        </w:rPr>
        <w:t xml:space="preserve"> não </w:t>
      </w:r>
      <w:r w:rsidR="00B24372" w:rsidRPr="0059300D">
        <w:rPr>
          <w:rFonts w:ascii="Century Gothic" w:hAnsi="Century Gothic"/>
          <w:sz w:val="16"/>
          <w:szCs w:val="16"/>
        </w:rPr>
        <w:t>tenha sido</w:t>
      </w:r>
      <w:r w:rsidR="00C06288" w:rsidRPr="0059300D">
        <w:rPr>
          <w:rFonts w:ascii="Century Gothic" w:hAnsi="Century Gothic"/>
          <w:sz w:val="16"/>
          <w:szCs w:val="16"/>
        </w:rPr>
        <w:t xml:space="preserve"> causado</w:t>
      </w:r>
      <w:r w:rsidR="00A40E54" w:rsidRPr="0059300D">
        <w:rPr>
          <w:rFonts w:ascii="Century Gothic" w:hAnsi="Century Gothic"/>
          <w:sz w:val="16"/>
          <w:szCs w:val="16"/>
        </w:rPr>
        <w:t xml:space="preserve"> pelo equipamento </w:t>
      </w:r>
      <w:r w:rsidRPr="0059300D">
        <w:rPr>
          <w:rFonts w:ascii="Century Gothic" w:hAnsi="Century Gothic"/>
          <w:sz w:val="16"/>
          <w:szCs w:val="16"/>
        </w:rPr>
        <w:t>marca PARKS</w:t>
      </w:r>
      <w:r w:rsidR="00C06288" w:rsidRPr="0059300D">
        <w:rPr>
          <w:rFonts w:ascii="Century Gothic" w:hAnsi="Century Gothic"/>
          <w:sz w:val="16"/>
          <w:szCs w:val="16"/>
        </w:rPr>
        <w:t>,</w:t>
      </w:r>
      <w:r w:rsidR="00A40E54" w:rsidRPr="0059300D">
        <w:rPr>
          <w:rFonts w:ascii="Century Gothic" w:hAnsi="Century Gothic"/>
          <w:sz w:val="16"/>
          <w:szCs w:val="16"/>
        </w:rPr>
        <w:t xml:space="preserve"> primordialmente, mas</w:t>
      </w:r>
      <w:r w:rsidR="00C06288" w:rsidRPr="0059300D">
        <w:rPr>
          <w:rFonts w:ascii="Century Gothic" w:hAnsi="Century Gothic"/>
          <w:sz w:val="16"/>
          <w:szCs w:val="16"/>
        </w:rPr>
        <w:t xml:space="preserve"> por outro</w:t>
      </w:r>
      <w:r w:rsidR="00A40E54" w:rsidRPr="0059300D">
        <w:rPr>
          <w:rFonts w:ascii="Century Gothic" w:hAnsi="Century Gothic"/>
          <w:sz w:val="16"/>
          <w:szCs w:val="16"/>
        </w:rPr>
        <w:t xml:space="preserve"> equipamento </w:t>
      </w:r>
      <w:r w:rsidR="00C06288" w:rsidRPr="0059300D">
        <w:rPr>
          <w:rFonts w:ascii="Century Gothic" w:hAnsi="Century Gothic"/>
          <w:sz w:val="16"/>
          <w:szCs w:val="16"/>
        </w:rPr>
        <w:t>e/</w:t>
      </w:r>
      <w:r w:rsidR="00A40E54" w:rsidRPr="0059300D">
        <w:rPr>
          <w:rFonts w:ascii="Century Gothic" w:hAnsi="Century Gothic"/>
          <w:sz w:val="16"/>
          <w:szCs w:val="16"/>
        </w:rPr>
        <w:t xml:space="preserve">ou outro elemento do ambiente </w:t>
      </w:r>
      <w:r w:rsidR="00C06288" w:rsidRPr="0059300D">
        <w:rPr>
          <w:rFonts w:ascii="Century Gothic" w:hAnsi="Century Gothic"/>
          <w:sz w:val="16"/>
          <w:szCs w:val="16"/>
        </w:rPr>
        <w:t>de Rede da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, </w:t>
      </w:r>
      <w:r w:rsidR="00B24372" w:rsidRPr="0059300D">
        <w:rPr>
          <w:rFonts w:ascii="Century Gothic" w:hAnsi="Century Gothic"/>
          <w:sz w:val="16"/>
          <w:szCs w:val="16"/>
        </w:rPr>
        <w:t>a 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deverá </w:t>
      </w:r>
      <w:r w:rsidR="00B24372" w:rsidRPr="0059300D">
        <w:rPr>
          <w:rFonts w:ascii="Century Gothic" w:hAnsi="Century Gothic"/>
          <w:sz w:val="16"/>
          <w:szCs w:val="16"/>
        </w:rPr>
        <w:t>providenciar a solução do referido</w:t>
      </w:r>
      <w:r w:rsidR="00A40E54" w:rsidRPr="0059300D">
        <w:rPr>
          <w:rFonts w:ascii="Century Gothic" w:hAnsi="Century Gothic"/>
          <w:sz w:val="16"/>
          <w:szCs w:val="16"/>
        </w:rPr>
        <w:t xml:space="preserve"> problema</w:t>
      </w:r>
      <w:r w:rsidR="00B24372" w:rsidRPr="0059300D">
        <w:rPr>
          <w:rFonts w:ascii="Century Gothic" w:hAnsi="Century Gothic"/>
          <w:sz w:val="16"/>
          <w:szCs w:val="16"/>
        </w:rPr>
        <w:t>, por iniciativa própria e as suas expensas</w:t>
      </w:r>
      <w:r w:rsidR="00A40E54" w:rsidRPr="0059300D">
        <w:rPr>
          <w:rFonts w:ascii="Century Gothic" w:hAnsi="Century Gothic"/>
          <w:sz w:val="16"/>
          <w:szCs w:val="16"/>
        </w:rPr>
        <w:t xml:space="preserve">. </w:t>
      </w:r>
      <w:r w:rsidR="00AC1565" w:rsidRPr="0059300D">
        <w:rPr>
          <w:rFonts w:ascii="Century Gothic" w:hAnsi="Century Gothic"/>
          <w:sz w:val="16"/>
          <w:szCs w:val="16"/>
        </w:rPr>
        <w:t>Ness</w:t>
      </w:r>
      <w:r w:rsidR="00B24372" w:rsidRPr="0059300D">
        <w:rPr>
          <w:rFonts w:ascii="Century Gothic" w:hAnsi="Century Gothic"/>
          <w:sz w:val="16"/>
          <w:szCs w:val="16"/>
        </w:rPr>
        <w:t>e caso, a chamada técnica será encerrada, acarretando a necessária abertura de nova chamada técnica, caso o prob</w:t>
      </w:r>
      <w:r w:rsidR="000961B6" w:rsidRPr="0059300D">
        <w:rPr>
          <w:rFonts w:ascii="Century Gothic" w:hAnsi="Century Gothic"/>
          <w:sz w:val="16"/>
          <w:szCs w:val="16"/>
        </w:rPr>
        <w:t>lema inicialmente identificado venha a persistir</w:t>
      </w:r>
      <w:r w:rsidR="00B24372" w:rsidRPr="0059300D">
        <w:rPr>
          <w:rFonts w:ascii="Century Gothic" w:hAnsi="Century Gothic"/>
          <w:sz w:val="16"/>
          <w:szCs w:val="16"/>
        </w:rPr>
        <w:t>.</w:t>
      </w:r>
    </w:p>
    <w:p w:rsidR="00CA1B35" w:rsidRPr="0059300D" w:rsidRDefault="00B93013" w:rsidP="000A3A4B">
      <w:pPr>
        <w:pStyle w:val="PargrafodaLista"/>
        <w:numPr>
          <w:ilvl w:val="1"/>
          <w:numId w:val="11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Durante o atendimento </w:t>
      </w:r>
      <w:r w:rsidR="007C4666" w:rsidRPr="0059300D">
        <w:rPr>
          <w:rFonts w:ascii="Century Gothic" w:hAnsi="Century Gothic"/>
          <w:sz w:val="16"/>
          <w:szCs w:val="16"/>
        </w:rPr>
        <w:t xml:space="preserve">do chamado técnico, </w:t>
      </w:r>
      <w:r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deverá cooperar com 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A40E54" w:rsidRPr="0059300D">
        <w:rPr>
          <w:rFonts w:ascii="Century Gothic" w:hAnsi="Century Gothic"/>
          <w:sz w:val="16"/>
          <w:szCs w:val="16"/>
        </w:rPr>
        <w:t xml:space="preserve"> para juntos chegarem à solução do problema remotamente. Tais ações de cooperação </w:t>
      </w:r>
      <w:r w:rsidR="00CA1B35" w:rsidRPr="0059300D">
        <w:rPr>
          <w:rFonts w:ascii="Century Gothic" w:hAnsi="Century Gothic"/>
          <w:sz w:val="16"/>
          <w:szCs w:val="16"/>
        </w:rPr>
        <w:t>incluem</w:t>
      </w:r>
      <w:r w:rsidR="007C4666" w:rsidRPr="0059300D">
        <w:rPr>
          <w:rFonts w:ascii="Century Gothic" w:hAnsi="Century Gothic"/>
          <w:sz w:val="16"/>
          <w:szCs w:val="16"/>
        </w:rPr>
        <w:t>,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7C4666" w:rsidRPr="0059300D">
        <w:rPr>
          <w:rFonts w:ascii="Century Gothic" w:hAnsi="Century Gothic"/>
          <w:sz w:val="16"/>
          <w:szCs w:val="16"/>
        </w:rPr>
        <w:t xml:space="preserve">mas </w:t>
      </w:r>
      <w:r w:rsidR="002C335A" w:rsidRPr="0059300D">
        <w:rPr>
          <w:rFonts w:ascii="Century Gothic" w:hAnsi="Century Gothic"/>
          <w:sz w:val="16"/>
          <w:szCs w:val="16"/>
        </w:rPr>
        <w:t xml:space="preserve">não se limitam </w:t>
      </w:r>
      <w:r w:rsidR="00CA1B35" w:rsidRPr="0059300D">
        <w:rPr>
          <w:rFonts w:ascii="Century Gothic" w:hAnsi="Century Gothic"/>
          <w:sz w:val="16"/>
          <w:szCs w:val="16"/>
        </w:rPr>
        <w:t xml:space="preserve">a, </w:t>
      </w:r>
      <w:r w:rsidR="00A40E54" w:rsidRPr="0059300D">
        <w:rPr>
          <w:rFonts w:ascii="Century Gothic" w:hAnsi="Century Gothic"/>
          <w:sz w:val="16"/>
          <w:szCs w:val="16"/>
        </w:rPr>
        <w:t>p</w:t>
      </w:r>
      <w:r w:rsidR="00AC1565" w:rsidRPr="0059300D">
        <w:rPr>
          <w:rFonts w:ascii="Century Gothic" w:hAnsi="Century Gothic"/>
          <w:sz w:val="16"/>
          <w:szCs w:val="16"/>
        </w:rPr>
        <w:t xml:space="preserve">or exemplo: </w:t>
      </w:r>
    </w:p>
    <w:p w:rsidR="007C4666" w:rsidRPr="00663CCA" w:rsidRDefault="007C4666" w:rsidP="00545933">
      <w:pPr>
        <w:pStyle w:val="PargrafodaLista"/>
        <w:numPr>
          <w:ilvl w:val="0"/>
          <w:numId w:val="20"/>
        </w:numPr>
        <w:tabs>
          <w:tab w:val="left" w:pos="812"/>
        </w:tabs>
        <w:spacing w:after="80"/>
        <w:ind w:left="567" w:right="-40" w:hanging="283"/>
        <w:rPr>
          <w:rFonts w:ascii="Century Gothic" w:hAnsi="Century Gothic"/>
          <w:sz w:val="14"/>
          <w:szCs w:val="16"/>
        </w:rPr>
      </w:pPr>
      <w:r w:rsidRPr="00663CCA">
        <w:rPr>
          <w:rFonts w:ascii="Century Gothic" w:hAnsi="Century Gothic"/>
          <w:sz w:val="14"/>
          <w:szCs w:val="16"/>
        </w:rPr>
        <w:t xml:space="preserve">Realização de </w:t>
      </w:r>
      <w:r w:rsidR="00566D86" w:rsidRPr="00663CCA">
        <w:rPr>
          <w:rFonts w:ascii="Century Gothic" w:hAnsi="Century Gothic"/>
          <w:sz w:val="14"/>
          <w:szCs w:val="16"/>
        </w:rPr>
        <w:t>auto</w:t>
      </w:r>
      <w:r w:rsidR="00FB304A" w:rsidRPr="00663CCA">
        <w:rPr>
          <w:rFonts w:ascii="Century Gothic" w:hAnsi="Century Gothic"/>
          <w:sz w:val="14"/>
          <w:szCs w:val="16"/>
        </w:rPr>
        <w:t xml:space="preserve"> </w:t>
      </w:r>
      <w:r w:rsidR="00566D86" w:rsidRPr="00663CCA">
        <w:rPr>
          <w:rFonts w:ascii="Century Gothic" w:hAnsi="Century Gothic"/>
          <w:sz w:val="14"/>
          <w:szCs w:val="16"/>
        </w:rPr>
        <w:t>teste</w:t>
      </w:r>
      <w:r w:rsidR="00A40E54" w:rsidRPr="00663CCA">
        <w:rPr>
          <w:rFonts w:ascii="Century Gothic" w:hAnsi="Century Gothic"/>
          <w:sz w:val="14"/>
          <w:szCs w:val="16"/>
        </w:rPr>
        <w:t xml:space="preserve"> ou programa de diagnóstico</w:t>
      </w:r>
      <w:r w:rsidR="00AC1565" w:rsidRPr="00663CCA">
        <w:rPr>
          <w:rFonts w:ascii="Century Gothic" w:hAnsi="Century Gothic"/>
          <w:sz w:val="14"/>
          <w:szCs w:val="16"/>
        </w:rPr>
        <w:t xml:space="preserve">; </w:t>
      </w:r>
    </w:p>
    <w:p w:rsidR="007C4666" w:rsidRPr="00663CCA" w:rsidRDefault="007C4666" w:rsidP="00545933">
      <w:pPr>
        <w:pStyle w:val="PargrafodaLista"/>
        <w:numPr>
          <w:ilvl w:val="0"/>
          <w:numId w:val="20"/>
        </w:numPr>
        <w:tabs>
          <w:tab w:val="left" w:pos="812"/>
        </w:tabs>
        <w:spacing w:after="80"/>
        <w:ind w:left="567" w:right="-40" w:hanging="283"/>
        <w:rPr>
          <w:rFonts w:ascii="Century Gothic" w:hAnsi="Century Gothic"/>
          <w:sz w:val="14"/>
          <w:szCs w:val="16"/>
        </w:rPr>
      </w:pPr>
      <w:r w:rsidRPr="00663CCA">
        <w:rPr>
          <w:rFonts w:ascii="Century Gothic" w:hAnsi="Century Gothic"/>
          <w:sz w:val="14"/>
          <w:szCs w:val="16"/>
        </w:rPr>
        <w:t>F</w:t>
      </w:r>
      <w:r w:rsidR="00A40E54" w:rsidRPr="00663CCA">
        <w:rPr>
          <w:rFonts w:ascii="Century Gothic" w:hAnsi="Century Gothic"/>
          <w:sz w:val="14"/>
          <w:szCs w:val="16"/>
        </w:rPr>
        <w:t xml:space="preserve">ornecimento de todas as informações </w:t>
      </w:r>
      <w:r w:rsidR="00AC1565" w:rsidRPr="00663CCA">
        <w:rPr>
          <w:rFonts w:ascii="Century Gothic" w:hAnsi="Century Gothic"/>
          <w:sz w:val="14"/>
          <w:szCs w:val="16"/>
        </w:rPr>
        <w:t xml:space="preserve">técnicas </w:t>
      </w:r>
      <w:r w:rsidR="00A40E54" w:rsidRPr="00663CCA">
        <w:rPr>
          <w:rFonts w:ascii="Century Gothic" w:hAnsi="Century Gothic"/>
          <w:sz w:val="14"/>
          <w:szCs w:val="16"/>
        </w:rPr>
        <w:t>necessárias</w:t>
      </w:r>
      <w:r w:rsidR="00AC1565" w:rsidRPr="00663CCA">
        <w:rPr>
          <w:rFonts w:ascii="Century Gothic" w:hAnsi="Century Gothic"/>
          <w:sz w:val="14"/>
          <w:szCs w:val="16"/>
        </w:rPr>
        <w:t>;</w:t>
      </w:r>
    </w:p>
    <w:p w:rsidR="007C4666" w:rsidRPr="00663CCA" w:rsidRDefault="007C4666" w:rsidP="00545933">
      <w:pPr>
        <w:pStyle w:val="PargrafodaLista"/>
        <w:numPr>
          <w:ilvl w:val="0"/>
          <w:numId w:val="20"/>
        </w:numPr>
        <w:tabs>
          <w:tab w:val="left" w:pos="812"/>
        </w:tabs>
        <w:spacing w:after="80"/>
        <w:ind w:left="567" w:right="-40" w:hanging="283"/>
        <w:rPr>
          <w:rFonts w:ascii="Century Gothic" w:hAnsi="Century Gothic"/>
          <w:sz w:val="14"/>
          <w:szCs w:val="16"/>
        </w:rPr>
      </w:pPr>
      <w:r w:rsidRPr="00663CCA">
        <w:rPr>
          <w:rFonts w:ascii="Century Gothic" w:hAnsi="Century Gothic"/>
          <w:sz w:val="14"/>
          <w:szCs w:val="16"/>
        </w:rPr>
        <w:t>P</w:t>
      </w:r>
      <w:r w:rsidR="00A40E54" w:rsidRPr="00663CCA">
        <w:rPr>
          <w:rFonts w:ascii="Century Gothic" w:hAnsi="Century Gothic"/>
          <w:sz w:val="14"/>
          <w:szCs w:val="16"/>
        </w:rPr>
        <w:t>ermissão para acesso remoto imediato</w:t>
      </w:r>
      <w:r w:rsidR="00AC1565" w:rsidRPr="00663CCA">
        <w:rPr>
          <w:rFonts w:ascii="Century Gothic" w:hAnsi="Century Gothic"/>
          <w:sz w:val="14"/>
          <w:szCs w:val="16"/>
        </w:rPr>
        <w:t xml:space="preserve"> conforme previsto em 4.5; </w:t>
      </w:r>
    </w:p>
    <w:p w:rsidR="003E5F0C" w:rsidRPr="00663CCA" w:rsidRDefault="007C4666" w:rsidP="00545933">
      <w:pPr>
        <w:pStyle w:val="PargrafodaLista"/>
        <w:numPr>
          <w:ilvl w:val="0"/>
          <w:numId w:val="20"/>
        </w:numPr>
        <w:tabs>
          <w:tab w:val="left" w:pos="812"/>
        </w:tabs>
        <w:spacing w:after="80"/>
        <w:ind w:left="567" w:right="-40" w:hanging="283"/>
        <w:rPr>
          <w:rFonts w:ascii="Century Gothic" w:hAnsi="Century Gothic"/>
          <w:sz w:val="14"/>
          <w:szCs w:val="16"/>
        </w:rPr>
      </w:pPr>
      <w:r w:rsidRPr="00663CCA">
        <w:rPr>
          <w:rFonts w:ascii="Century Gothic" w:hAnsi="Century Gothic"/>
          <w:sz w:val="14"/>
          <w:szCs w:val="16"/>
        </w:rPr>
        <w:t>R</w:t>
      </w:r>
      <w:r w:rsidR="00AC1565" w:rsidRPr="00663CCA">
        <w:rPr>
          <w:rFonts w:ascii="Century Gothic" w:hAnsi="Century Gothic"/>
          <w:sz w:val="14"/>
          <w:szCs w:val="16"/>
        </w:rPr>
        <w:t>ealização de atividades corretivas básicas e/ ou outras solicitadas pela</w:t>
      </w:r>
      <w:r w:rsidR="00A40E54" w:rsidRPr="00663CCA">
        <w:rPr>
          <w:rFonts w:ascii="Century Gothic" w:hAnsi="Century Gothic"/>
          <w:sz w:val="14"/>
          <w:szCs w:val="16"/>
        </w:rPr>
        <w:t xml:space="preserve"> </w:t>
      </w:r>
      <w:r w:rsidR="00673C84" w:rsidRPr="00663CCA">
        <w:rPr>
          <w:rFonts w:ascii="Century Gothic" w:hAnsi="Century Gothic"/>
          <w:sz w:val="14"/>
          <w:szCs w:val="16"/>
        </w:rPr>
        <w:t>CONTRATADA</w:t>
      </w:r>
      <w:r w:rsidR="00984340" w:rsidRPr="00663CCA">
        <w:rPr>
          <w:rFonts w:ascii="Century Gothic" w:hAnsi="Century Gothic"/>
          <w:sz w:val="14"/>
          <w:szCs w:val="16"/>
        </w:rPr>
        <w:t xml:space="preserve"> no curso do atend</w:t>
      </w:r>
      <w:r w:rsidR="00AC1565" w:rsidRPr="00663CCA">
        <w:rPr>
          <w:rFonts w:ascii="Century Gothic" w:hAnsi="Century Gothic"/>
          <w:sz w:val="14"/>
          <w:szCs w:val="16"/>
        </w:rPr>
        <w:t>imento.</w:t>
      </w:r>
    </w:p>
    <w:p w:rsidR="003E5F0C" w:rsidRPr="0059300D" w:rsidRDefault="00984340" w:rsidP="0059300D">
      <w:pPr>
        <w:pStyle w:val="Ttulo1"/>
        <w:numPr>
          <w:ilvl w:val="0"/>
          <w:numId w:val="11"/>
        </w:numPr>
        <w:tabs>
          <w:tab w:val="left" w:pos="284"/>
        </w:tabs>
        <w:spacing w:before="160" w:after="120"/>
        <w:ind w:right="-40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QUINTA - </w:t>
      </w:r>
      <w:r w:rsidR="00A40E54" w:rsidRPr="0059300D">
        <w:rPr>
          <w:rFonts w:ascii="Century Gothic" w:hAnsi="Century Gothic"/>
          <w:sz w:val="16"/>
          <w:szCs w:val="16"/>
        </w:rPr>
        <w:t xml:space="preserve">OBRIGAÇÕES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</w:p>
    <w:p w:rsidR="00AC1565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1"/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Prestar o</w:t>
      </w:r>
      <w:r w:rsidR="002C335A" w:rsidRPr="0059300D">
        <w:rPr>
          <w:rFonts w:ascii="Century Gothic" w:hAnsi="Century Gothic"/>
          <w:sz w:val="16"/>
          <w:szCs w:val="16"/>
        </w:rPr>
        <w:t>s</w:t>
      </w:r>
      <w:r w:rsidR="00AC1565" w:rsidRPr="0059300D">
        <w:rPr>
          <w:rFonts w:ascii="Century Gothic" w:hAnsi="Century Gothic"/>
          <w:sz w:val="16"/>
          <w:szCs w:val="16"/>
        </w:rPr>
        <w:t xml:space="preserve"> </w:t>
      </w:r>
      <w:r w:rsidR="005D579B" w:rsidRPr="0059300D">
        <w:rPr>
          <w:rFonts w:ascii="Century Gothic" w:hAnsi="Century Gothic"/>
          <w:sz w:val="16"/>
          <w:szCs w:val="16"/>
        </w:rPr>
        <w:t xml:space="preserve">SERVIÇOS </w:t>
      </w:r>
      <w:r w:rsidR="004D5049" w:rsidRPr="0059300D">
        <w:rPr>
          <w:rFonts w:ascii="Century Gothic" w:hAnsi="Century Gothic"/>
          <w:sz w:val="16"/>
          <w:szCs w:val="16"/>
        </w:rPr>
        <w:t>DE SUPORTE TÉCNICO PLUS</w:t>
      </w:r>
      <w:r w:rsidR="002C335A" w:rsidRPr="0059300D">
        <w:rPr>
          <w:rFonts w:ascii="Century Gothic" w:hAnsi="Century Gothic"/>
          <w:sz w:val="16"/>
          <w:szCs w:val="16"/>
        </w:rPr>
        <w:t xml:space="preserve"> </w:t>
      </w:r>
      <w:r w:rsidR="00AC1565" w:rsidRPr="0059300D">
        <w:rPr>
          <w:rFonts w:ascii="Century Gothic" w:hAnsi="Century Gothic"/>
          <w:sz w:val="16"/>
          <w:szCs w:val="16"/>
        </w:rPr>
        <w:t>nas condições previstas neste instrumento e de acordo com as especificações e as orientações constantes do formulário mencionado na Cláusula Primeira.</w:t>
      </w:r>
    </w:p>
    <w:p w:rsidR="00AC1565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Prestar todas as informações </w:t>
      </w:r>
      <w:r w:rsidR="00AC1565" w:rsidRPr="0059300D">
        <w:rPr>
          <w:rFonts w:ascii="Century Gothic" w:hAnsi="Century Gothic"/>
          <w:sz w:val="16"/>
          <w:szCs w:val="16"/>
        </w:rPr>
        <w:t>e esclarecimentos para a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AC1565" w:rsidRPr="0059300D">
        <w:rPr>
          <w:rFonts w:ascii="Century Gothic" w:hAnsi="Century Gothic"/>
          <w:sz w:val="16"/>
          <w:szCs w:val="16"/>
        </w:rPr>
        <w:t xml:space="preserve">no curso do atendimento, primando pela cordialidade, pela clareza das informações e orientações prestadas, pela qualidade técnica do serviço </w:t>
      </w:r>
      <w:r w:rsidR="002075A8" w:rsidRPr="0059300D">
        <w:rPr>
          <w:rFonts w:ascii="Century Gothic" w:hAnsi="Century Gothic"/>
          <w:sz w:val="16"/>
          <w:szCs w:val="16"/>
        </w:rPr>
        <w:t xml:space="preserve">realizado </w:t>
      </w:r>
      <w:r w:rsidR="00AC1565" w:rsidRPr="0059300D">
        <w:rPr>
          <w:rFonts w:ascii="Century Gothic" w:hAnsi="Century Gothic"/>
          <w:sz w:val="16"/>
          <w:szCs w:val="16"/>
        </w:rPr>
        <w:t>e pela solução</w:t>
      </w:r>
      <w:r w:rsidR="002075A8" w:rsidRPr="0059300D">
        <w:rPr>
          <w:rFonts w:ascii="Century Gothic" w:hAnsi="Century Gothic"/>
          <w:sz w:val="16"/>
          <w:szCs w:val="16"/>
        </w:rPr>
        <w:t xml:space="preserve"> no menor prazo</w:t>
      </w:r>
      <w:r w:rsidR="00AC1565"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984340" w:rsidP="0059300D">
      <w:pPr>
        <w:pStyle w:val="Ttulo1"/>
        <w:numPr>
          <w:ilvl w:val="0"/>
          <w:numId w:val="13"/>
        </w:numPr>
        <w:tabs>
          <w:tab w:val="left" w:pos="284"/>
        </w:tabs>
        <w:spacing w:before="160" w:after="120"/>
        <w:ind w:right="-40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SEXTA - </w:t>
      </w:r>
      <w:r w:rsidR="00A40E54" w:rsidRPr="0059300D">
        <w:rPr>
          <w:rFonts w:ascii="Century Gothic" w:hAnsi="Century Gothic"/>
          <w:sz w:val="16"/>
          <w:szCs w:val="16"/>
        </w:rPr>
        <w:t xml:space="preserve">LIMITAÇÃO DE RESPONSABILIDADE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responsabilidade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2075A8" w:rsidRPr="0059300D">
        <w:rPr>
          <w:rFonts w:ascii="Century Gothic" w:hAnsi="Century Gothic"/>
          <w:sz w:val="16"/>
          <w:szCs w:val="16"/>
        </w:rPr>
        <w:t>estará</w:t>
      </w:r>
      <w:r w:rsidRPr="0059300D">
        <w:rPr>
          <w:rFonts w:ascii="Century Gothic" w:hAnsi="Century Gothic"/>
          <w:sz w:val="16"/>
          <w:szCs w:val="16"/>
        </w:rPr>
        <w:t xml:space="preserve"> l</w:t>
      </w:r>
      <w:r w:rsidR="002075A8" w:rsidRPr="0059300D">
        <w:rPr>
          <w:rFonts w:ascii="Century Gothic" w:hAnsi="Century Gothic"/>
          <w:sz w:val="16"/>
          <w:szCs w:val="16"/>
        </w:rPr>
        <w:t>imitada ao valor do contrato e as</w:t>
      </w:r>
      <w:r w:rsidRPr="0059300D">
        <w:rPr>
          <w:rFonts w:ascii="Century Gothic" w:hAnsi="Century Gothic"/>
          <w:sz w:val="16"/>
          <w:szCs w:val="16"/>
        </w:rPr>
        <w:t xml:space="preserve"> indenizações por danos diretos causados a bens tangíveis por culpa </w:t>
      </w:r>
      <w:r w:rsidR="002075A8" w:rsidRPr="0059300D">
        <w:rPr>
          <w:rFonts w:ascii="Century Gothic" w:hAnsi="Century Gothic"/>
          <w:sz w:val="16"/>
          <w:szCs w:val="16"/>
        </w:rPr>
        <w:t xml:space="preserve">direta e </w:t>
      </w:r>
      <w:r w:rsidRPr="0059300D">
        <w:rPr>
          <w:rFonts w:ascii="Century Gothic" w:hAnsi="Century Gothic"/>
          <w:sz w:val="16"/>
          <w:szCs w:val="16"/>
        </w:rPr>
        <w:t xml:space="preserve">comprovada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984340"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não será responsabilizada por </w:t>
      </w:r>
      <w:r w:rsidR="00AB428C" w:rsidRPr="0059300D">
        <w:rPr>
          <w:rFonts w:ascii="Century Gothic" w:hAnsi="Century Gothic"/>
          <w:sz w:val="16"/>
          <w:szCs w:val="16"/>
        </w:rPr>
        <w:t>eventuais atrasos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AB428C" w:rsidRPr="0059300D">
        <w:rPr>
          <w:rFonts w:ascii="Century Gothic" w:hAnsi="Century Gothic"/>
          <w:sz w:val="16"/>
          <w:szCs w:val="16"/>
        </w:rPr>
        <w:t xml:space="preserve">e/ou </w:t>
      </w:r>
      <w:r w:rsidRPr="0059300D">
        <w:rPr>
          <w:rFonts w:ascii="Century Gothic" w:hAnsi="Century Gothic"/>
          <w:sz w:val="16"/>
          <w:szCs w:val="16"/>
        </w:rPr>
        <w:t>falta</w:t>
      </w:r>
      <w:r w:rsidR="00AB428C" w:rsidRPr="0059300D">
        <w:rPr>
          <w:rFonts w:ascii="Century Gothic" w:hAnsi="Century Gothic"/>
          <w:sz w:val="16"/>
          <w:szCs w:val="16"/>
        </w:rPr>
        <w:t>s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AB428C" w:rsidRPr="0059300D">
        <w:rPr>
          <w:rFonts w:ascii="Century Gothic" w:hAnsi="Century Gothic"/>
          <w:sz w:val="16"/>
          <w:szCs w:val="16"/>
        </w:rPr>
        <w:t xml:space="preserve">e/ou falhas na </w:t>
      </w:r>
      <w:r w:rsidRPr="0059300D">
        <w:rPr>
          <w:rFonts w:ascii="Century Gothic" w:hAnsi="Century Gothic"/>
          <w:sz w:val="16"/>
          <w:szCs w:val="16"/>
        </w:rPr>
        <w:t>execução</w:t>
      </w:r>
      <w:r w:rsidR="00AB428C" w:rsidRPr="0059300D">
        <w:rPr>
          <w:rFonts w:ascii="Century Gothic" w:hAnsi="Century Gothic"/>
          <w:sz w:val="16"/>
          <w:szCs w:val="16"/>
        </w:rPr>
        <w:t xml:space="preserve"> dos serviços objeto deste instrumento</w:t>
      </w:r>
      <w:r w:rsidR="002075A8" w:rsidRPr="0059300D">
        <w:rPr>
          <w:rFonts w:ascii="Century Gothic" w:hAnsi="Century Gothic"/>
          <w:sz w:val="16"/>
          <w:szCs w:val="16"/>
        </w:rPr>
        <w:t xml:space="preserve">, </w:t>
      </w:r>
      <w:r w:rsidR="00AB428C" w:rsidRPr="0059300D">
        <w:rPr>
          <w:rFonts w:ascii="Century Gothic" w:hAnsi="Century Gothic"/>
          <w:sz w:val="16"/>
          <w:szCs w:val="16"/>
        </w:rPr>
        <w:t>que decorram de razões e/ou ações</w:t>
      </w:r>
      <w:r w:rsidRPr="0059300D">
        <w:rPr>
          <w:rFonts w:ascii="Century Gothic" w:hAnsi="Century Gothic"/>
          <w:sz w:val="16"/>
          <w:szCs w:val="16"/>
        </w:rPr>
        <w:t xml:space="preserve"> que não deu </w:t>
      </w:r>
      <w:r w:rsidR="00AB428C" w:rsidRPr="0059300D">
        <w:rPr>
          <w:rFonts w:ascii="Century Gothic" w:hAnsi="Century Gothic"/>
          <w:sz w:val="16"/>
          <w:szCs w:val="16"/>
        </w:rPr>
        <w:t>causa, assim como por situações</w:t>
      </w:r>
      <w:r w:rsidRPr="0059300D">
        <w:rPr>
          <w:rFonts w:ascii="Century Gothic" w:hAnsi="Century Gothic"/>
          <w:sz w:val="16"/>
          <w:szCs w:val="16"/>
        </w:rPr>
        <w:t xml:space="preserve"> de Caso Fortuito ou de Força Maior</w:t>
      </w:r>
      <w:r w:rsidR="00AB428C" w:rsidRPr="0059300D">
        <w:rPr>
          <w:rFonts w:ascii="Century Gothic" w:hAnsi="Century Gothic"/>
          <w:sz w:val="16"/>
          <w:szCs w:val="16"/>
        </w:rPr>
        <w:t>,</w:t>
      </w:r>
      <w:r w:rsidRPr="0059300D">
        <w:rPr>
          <w:rFonts w:ascii="Century Gothic" w:hAnsi="Century Gothic"/>
          <w:sz w:val="16"/>
          <w:szCs w:val="16"/>
        </w:rPr>
        <w:t xml:space="preserve"> nos termos do Código Civil Brasileiro.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</w:t>
      </w:r>
      <w:r w:rsidR="002075A8" w:rsidRPr="0059300D">
        <w:rPr>
          <w:rFonts w:ascii="Century Gothic" w:hAnsi="Century Gothic"/>
          <w:sz w:val="16"/>
          <w:szCs w:val="16"/>
        </w:rPr>
        <w:t>CONTRATADA em nenhuma hipótese será responsabilizada</w:t>
      </w:r>
      <w:r w:rsidRPr="0059300D">
        <w:rPr>
          <w:rFonts w:ascii="Century Gothic" w:hAnsi="Century Gothic"/>
          <w:sz w:val="16"/>
          <w:szCs w:val="16"/>
        </w:rPr>
        <w:t xml:space="preserve"> por perda de dados ou por danos indiretos, extraordinários ou emergentes, tais como, mas não somente</w:t>
      </w:r>
      <w:r w:rsidR="002075A8" w:rsidRPr="0059300D">
        <w:rPr>
          <w:rFonts w:ascii="Century Gothic" w:hAnsi="Century Gothic"/>
          <w:sz w:val="16"/>
          <w:szCs w:val="16"/>
        </w:rPr>
        <w:t>,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2075A8" w:rsidRPr="0059300D">
        <w:rPr>
          <w:rFonts w:ascii="Century Gothic" w:hAnsi="Century Gothic"/>
          <w:sz w:val="16"/>
          <w:szCs w:val="16"/>
        </w:rPr>
        <w:t xml:space="preserve">por </w:t>
      </w:r>
      <w:r w:rsidRPr="0059300D">
        <w:rPr>
          <w:rFonts w:ascii="Century Gothic" w:hAnsi="Century Gothic"/>
          <w:sz w:val="16"/>
          <w:szCs w:val="16"/>
        </w:rPr>
        <w:t>prejuízos</w:t>
      </w:r>
      <w:r w:rsidR="002075A8" w:rsidRPr="0059300D">
        <w:rPr>
          <w:rFonts w:ascii="Century Gothic" w:hAnsi="Century Gothic"/>
          <w:sz w:val="16"/>
          <w:szCs w:val="16"/>
        </w:rPr>
        <w:t xml:space="preserve"> decorrentes do tempo de paralis</w:t>
      </w:r>
      <w:r w:rsidRPr="0059300D">
        <w:rPr>
          <w:rFonts w:ascii="Century Gothic" w:hAnsi="Century Gothic"/>
          <w:sz w:val="16"/>
          <w:szCs w:val="16"/>
        </w:rPr>
        <w:t>ação, lucros cessantes, nem por quaisquer outros danos.</w:t>
      </w:r>
    </w:p>
    <w:p w:rsidR="003E5F0C" w:rsidRPr="0059300D" w:rsidRDefault="00984340" w:rsidP="0059300D">
      <w:pPr>
        <w:pStyle w:val="Ttulo1"/>
        <w:numPr>
          <w:ilvl w:val="0"/>
          <w:numId w:val="13"/>
        </w:numPr>
        <w:tabs>
          <w:tab w:val="left" w:pos="284"/>
        </w:tabs>
        <w:spacing w:before="160" w:after="120"/>
        <w:ind w:right="-40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SÉTIMA - </w:t>
      </w:r>
      <w:r w:rsidR="002075A8" w:rsidRPr="0059300D">
        <w:rPr>
          <w:rFonts w:ascii="Century Gothic" w:hAnsi="Century Gothic"/>
          <w:sz w:val="16"/>
          <w:szCs w:val="16"/>
        </w:rPr>
        <w:t>OBRIGAÇÕES DA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</w:p>
    <w:p w:rsidR="003E5F0C" w:rsidRPr="0059300D" w:rsidRDefault="002075A8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CONTRATANTE deverá efetuar o pagamento </w:t>
      </w:r>
      <w:r w:rsidR="00984340" w:rsidRPr="0059300D">
        <w:rPr>
          <w:rFonts w:ascii="Century Gothic" w:hAnsi="Century Gothic"/>
          <w:sz w:val="16"/>
          <w:szCs w:val="16"/>
        </w:rPr>
        <w:t xml:space="preserve">mensal </w:t>
      </w:r>
      <w:r w:rsidR="003956D0" w:rsidRPr="0059300D">
        <w:rPr>
          <w:rFonts w:ascii="Century Gothic" w:hAnsi="Century Gothic"/>
          <w:sz w:val="16"/>
          <w:szCs w:val="16"/>
        </w:rPr>
        <w:t>em favor da CONTRATADA, do valor correspondente à OPÇÃO de contratação que definiu no Portal PARKS</w:t>
      </w:r>
      <w:r w:rsidR="0090439D" w:rsidRPr="0059300D">
        <w:rPr>
          <w:rFonts w:ascii="Century Gothic" w:hAnsi="Century Gothic"/>
          <w:sz w:val="16"/>
          <w:szCs w:val="16"/>
        </w:rPr>
        <w:t xml:space="preserve"> </w:t>
      </w:r>
      <w:hyperlink r:id="rId13" w:history="1">
        <w:r w:rsidR="0090439D" w:rsidRPr="0059300D">
          <w:rPr>
            <w:rStyle w:val="Hyperlink"/>
            <w:rFonts w:ascii="Century Gothic" w:hAnsi="Century Gothic"/>
            <w:color w:val="auto"/>
            <w:sz w:val="16"/>
            <w:szCs w:val="16"/>
          </w:rPr>
          <w:t>https://parks.com.br/suporte.html</w:t>
        </w:r>
      </w:hyperlink>
      <w:r w:rsidR="003956D0" w:rsidRPr="0059300D">
        <w:rPr>
          <w:rFonts w:ascii="Century Gothic" w:hAnsi="Century Gothic"/>
          <w:sz w:val="16"/>
          <w:szCs w:val="16"/>
        </w:rPr>
        <w:t xml:space="preserve">, conforme </w:t>
      </w:r>
      <w:r w:rsidRPr="0059300D">
        <w:rPr>
          <w:rFonts w:ascii="Century Gothic" w:hAnsi="Century Gothic"/>
          <w:sz w:val="16"/>
          <w:szCs w:val="16"/>
        </w:rPr>
        <w:t>previsto na Cláusula Primeira</w:t>
      </w:r>
      <w:r w:rsidR="003956D0" w:rsidRPr="0059300D">
        <w:rPr>
          <w:rFonts w:ascii="Century Gothic" w:hAnsi="Century Gothic"/>
          <w:sz w:val="16"/>
          <w:szCs w:val="16"/>
        </w:rPr>
        <w:t>,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3956D0" w:rsidRPr="0059300D">
        <w:rPr>
          <w:rFonts w:ascii="Century Gothic" w:hAnsi="Century Gothic"/>
          <w:sz w:val="16"/>
          <w:szCs w:val="16"/>
        </w:rPr>
        <w:t>na data do seu</w:t>
      </w:r>
      <w:r w:rsidR="00984340" w:rsidRPr="0059300D">
        <w:rPr>
          <w:rFonts w:ascii="Century Gothic" w:hAnsi="Century Gothic"/>
          <w:sz w:val="16"/>
          <w:szCs w:val="16"/>
        </w:rPr>
        <w:t xml:space="preserve"> vencimento </w:t>
      </w:r>
      <w:r w:rsidR="003956D0" w:rsidRPr="0059300D">
        <w:rPr>
          <w:rFonts w:ascii="Century Gothic" w:hAnsi="Century Gothic"/>
          <w:sz w:val="16"/>
          <w:szCs w:val="16"/>
        </w:rPr>
        <w:t>durante a</w:t>
      </w:r>
      <w:r w:rsidRPr="0059300D">
        <w:rPr>
          <w:rFonts w:ascii="Century Gothic" w:hAnsi="Century Gothic"/>
          <w:sz w:val="16"/>
          <w:szCs w:val="16"/>
        </w:rPr>
        <w:t xml:space="preserve"> vigência deste contrato.</w:t>
      </w:r>
      <w:r w:rsidR="003956D0" w:rsidRPr="0059300D">
        <w:rPr>
          <w:rFonts w:ascii="Century Gothic" w:hAnsi="Century Gothic"/>
          <w:sz w:val="16"/>
          <w:szCs w:val="16"/>
        </w:rPr>
        <w:t xml:space="preserve"> A CONTRATADA disponibilizará mensalmente o BOLETO no valor correspondente à mensalidade para a CONTRATANTE.</w:t>
      </w:r>
    </w:p>
    <w:p w:rsidR="002075A8" w:rsidRPr="00545933" w:rsidRDefault="002075A8" w:rsidP="000A3A4B">
      <w:pPr>
        <w:pStyle w:val="PargrafodaLista"/>
        <w:numPr>
          <w:ilvl w:val="2"/>
          <w:numId w:val="13"/>
        </w:numPr>
        <w:tabs>
          <w:tab w:val="left" w:pos="812"/>
        </w:tabs>
        <w:spacing w:after="120"/>
        <w:ind w:left="709" w:right="-40" w:hanging="425"/>
        <w:rPr>
          <w:rFonts w:ascii="Century Gothic" w:hAnsi="Century Gothic"/>
          <w:sz w:val="14"/>
          <w:szCs w:val="16"/>
        </w:rPr>
      </w:pPr>
      <w:r w:rsidRPr="00545933">
        <w:rPr>
          <w:rFonts w:ascii="Century Gothic" w:hAnsi="Century Gothic"/>
          <w:sz w:val="14"/>
          <w:szCs w:val="16"/>
        </w:rPr>
        <w:t>Havendo atraso no pagamento do avençado na Cláusula Segunda acarretará cobrança de multa de 2% (dois por cento) sobre o montante em atraso, acrescida de juros de 1% (um por cento) ao mês, “</w:t>
      </w:r>
      <w:r w:rsidR="002E0113" w:rsidRPr="00545933">
        <w:rPr>
          <w:rFonts w:ascii="Century Gothic" w:hAnsi="Century Gothic"/>
          <w:sz w:val="14"/>
          <w:szCs w:val="16"/>
        </w:rPr>
        <w:t>pró-rata</w:t>
      </w:r>
      <w:r w:rsidRPr="00545933">
        <w:rPr>
          <w:rFonts w:ascii="Century Gothic" w:hAnsi="Century Gothic"/>
          <w:sz w:val="14"/>
          <w:szCs w:val="16"/>
        </w:rPr>
        <w:t xml:space="preserve"> die”.</w:t>
      </w:r>
    </w:p>
    <w:p w:rsidR="003E5F0C" w:rsidRPr="0059300D" w:rsidRDefault="002075A8" w:rsidP="000A3A4B">
      <w:pPr>
        <w:pStyle w:val="PargrafodaLista"/>
        <w:numPr>
          <w:ilvl w:val="1"/>
          <w:numId w:val="13"/>
        </w:numPr>
        <w:tabs>
          <w:tab w:val="left" w:pos="426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Pr="0059300D">
        <w:rPr>
          <w:rFonts w:ascii="Century Gothic" w:hAnsi="Century Gothic"/>
          <w:sz w:val="16"/>
          <w:szCs w:val="16"/>
        </w:rPr>
        <w:t xml:space="preserve"> será a única</w:t>
      </w:r>
      <w:r w:rsidR="00A40E54" w:rsidRPr="0059300D">
        <w:rPr>
          <w:rFonts w:ascii="Century Gothic" w:hAnsi="Century Gothic"/>
          <w:sz w:val="16"/>
          <w:szCs w:val="16"/>
        </w:rPr>
        <w:t xml:space="preserve"> responsável pela segurança de suas informações confidenciais, bem como por manter um procedimento externo para os </w:t>
      </w:r>
      <w:r w:rsidR="008963E4" w:rsidRPr="0059300D">
        <w:rPr>
          <w:rFonts w:ascii="Century Gothic" w:hAnsi="Century Gothic"/>
          <w:sz w:val="16"/>
          <w:szCs w:val="16"/>
        </w:rPr>
        <w:t>equipamentos (hardware e software)</w:t>
      </w:r>
      <w:r w:rsidR="00A40E54" w:rsidRPr="0059300D">
        <w:rPr>
          <w:rFonts w:ascii="Century Gothic" w:hAnsi="Century Gothic"/>
          <w:sz w:val="16"/>
          <w:szCs w:val="16"/>
        </w:rPr>
        <w:t xml:space="preserve"> visando à reconstrução de arquivos, dados ou programas perdidos</w:t>
      </w:r>
      <w:r w:rsidR="008963E4" w:rsidRPr="0059300D">
        <w:rPr>
          <w:rFonts w:ascii="Century Gothic" w:hAnsi="Century Gothic"/>
          <w:sz w:val="16"/>
          <w:szCs w:val="16"/>
        </w:rPr>
        <w:t xml:space="preserve"> e/</w:t>
      </w:r>
      <w:r w:rsidR="00A40E54" w:rsidRPr="0059300D">
        <w:rPr>
          <w:rFonts w:ascii="Century Gothic" w:hAnsi="Century Gothic"/>
          <w:sz w:val="16"/>
          <w:szCs w:val="16"/>
        </w:rPr>
        <w:t xml:space="preserve"> ou alterados.</w:t>
      </w:r>
    </w:p>
    <w:p w:rsidR="003E5F0C" w:rsidRPr="0059300D" w:rsidRDefault="008963E4" w:rsidP="000A3A4B">
      <w:pPr>
        <w:pStyle w:val="PargrafodaLista"/>
        <w:numPr>
          <w:ilvl w:val="1"/>
          <w:numId w:val="13"/>
        </w:numPr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>será a única</w:t>
      </w:r>
      <w:r w:rsidR="00A40E54" w:rsidRPr="0059300D">
        <w:rPr>
          <w:rFonts w:ascii="Century Gothic" w:hAnsi="Century Gothic"/>
          <w:sz w:val="16"/>
          <w:szCs w:val="16"/>
        </w:rPr>
        <w:t xml:space="preserve"> responsável pela guarda dos arquivos de configuração e parametrização de seus equipamentos, </w:t>
      </w:r>
      <w:r w:rsidR="00984340" w:rsidRPr="0059300D">
        <w:rPr>
          <w:rFonts w:ascii="Century Gothic" w:hAnsi="Century Gothic"/>
          <w:sz w:val="16"/>
          <w:szCs w:val="16"/>
        </w:rPr>
        <w:t>assim como</w:t>
      </w:r>
      <w:r w:rsidR="00A40E54" w:rsidRPr="0059300D">
        <w:rPr>
          <w:rFonts w:ascii="Century Gothic" w:hAnsi="Century Gothic"/>
          <w:sz w:val="16"/>
          <w:szCs w:val="16"/>
        </w:rPr>
        <w:t xml:space="preserve"> de aplicar tais arquivos de configuração no equipamento </w:t>
      </w:r>
      <w:r w:rsidRPr="0059300D">
        <w:rPr>
          <w:rFonts w:ascii="Century Gothic" w:hAnsi="Century Gothic"/>
          <w:sz w:val="16"/>
          <w:szCs w:val="16"/>
        </w:rPr>
        <w:t xml:space="preserve">substituto, se </w:t>
      </w:r>
      <w:r w:rsidR="00984340" w:rsidRPr="0059300D">
        <w:rPr>
          <w:rFonts w:ascii="Century Gothic" w:hAnsi="Century Gothic"/>
          <w:sz w:val="16"/>
          <w:szCs w:val="16"/>
        </w:rPr>
        <w:t xml:space="preserve">isso </w:t>
      </w:r>
      <w:r w:rsidRPr="0059300D">
        <w:rPr>
          <w:rFonts w:ascii="Century Gothic" w:hAnsi="Century Gothic"/>
          <w:sz w:val="16"/>
          <w:szCs w:val="16"/>
        </w:rPr>
        <w:t>ocorrer.</w:t>
      </w:r>
    </w:p>
    <w:p w:rsidR="003E5F0C" w:rsidRPr="0059300D" w:rsidRDefault="007E2970" w:rsidP="0059300D">
      <w:pPr>
        <w:pStyle w:val="Ttulo1"/>
        <w:numPr>
          <w:ilvl w:val="0"/>
          <w:numId w:val="13"/>
        </w:numPr>
        <w:tabs>
          <w:tab w:val="left" w:pos="284"/>
        </w:tabs>
        <w:spacing w:before="160" w:after="120"/>
        <w:ind w:left="370" w:right="-40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lastRenderedPageBreak/>
        <w:t xml:space="preserve">CLÁUSULA OITAVA - </w:t>
      </w:r>
      <w:r w:rsidR="00A40E54" w:rsidRPr="0059300D">
        <w:rPr>
          <w:rFonts w:ascii="Century Gothic" w:hAnsi="Century Gothic"/>
          <w:sz w:val="16"/>
          <w:szCs w:val="16"/>
        </w:rPr>
        <w:t>PROPRIEDADE INTELECTUAL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O presente contrato em hipótese alguma importa </w:t>
      </w:r>
      <w:r w:rsidR="00984340" w:rsidRPr="0059300D">
        <w:rPr>
          <w:rFonts w:ascii="Century Gothic" w:hAnsi="Century Gothic"/>
          <w:sz w:val="16"/>
          <w:szCs w:val="16"/>
        </w:rPr>
        <w:t>n</w:t>
      </w:r>
      <w:r w:rsidRPr="0059300D">
        <w:rPr>
          <w:rFonts w:ascii="Century Gothic" w:hAnsi="Century Gothic"/>
          <w:sz w:val="16"/>
          <w:szCs w:val="16"/>
        </w:rPr>
        <w:t xml:space="preserve">a cessão, ou qualquer espécie de transferência de propriedade autoral intelectual ou industrial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8963E4" w:rsidRPr="0059300D">
        <w:rPr>
          <w:rFonts w:ascii="Century Gothic" w:hAnsi="Century Gothic"/>
          <w:sz w:val="16"/>
          <w:szCs w:val="16"/>
        </w:rPr>
        <w:t>, ficando a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Pr="0059300D">
        <w:rPr>
          <w:rFonts w:ascii="Century Gothic" w:hAnsi="Century Gothic"/>
          <w:sz w:val="16"/>
          <w:szCs w:val="16"/>
        </w:rPr>
        <w:t xml:space="preserve"> responsável pela não violação dos referidos direitos, respondendo integralmente pelos eventuais danos causados em decorrência da violação.</w:t>
      </w:r>
    </w:p>
    <w:p w:rsidR="003E5F0C" w:rsidRPr="0059300D" w:rsidRDefault="008963E4" w:rsidP="000A3A4B">
      <w:pPr>
        <w:pStyle w:val="PargrafodaLista"/>
        <w:numPr>
          <w:ilvl w:val="1"/>
          <w:numId w:val="13"/>
        </w:numPr>
        <w:tabs>
          <w:tab w:val="left" w:pos="426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desde já garante que não promoverá em hipótese alguma qualquer espécie de engenharia reversa ou tentativa de acesso indevido ou divulgação de informações de propriedade de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A40E54" w:rsidRPr="0059300D">
        <w:rPr>
          <w:rFonts w:ascii="Century Gothic" w:hAnsi="Century Gothic"/>
          <w:sz w:val="16"/>
          <w:szCs w:val="16"/>
        </w:rPr>
        <w:t>, responsabilizando-se por todos os</w:t>
      </w:r>
      <w:r w:rsidR="00E148B9" w:rsidRPr="0059300D">
        <w:rPr>
          <w:rFonts w:ascii="Century Gothic" w:hAnsi="Century Gothic"/>
          <w:sz w:val="16"/>
          <w:szCs w:val="16"/>
        </w:rPr>
        <w:t xml:space="preserve"> </w:t>
      </w:r>
      <w:r w:rsidR="00A40E54" w:rsidRPr="0059300D">
        <w:rPr>
          <w:rFonts w:ascii="Century Gothic" w:hAnsi="Century Gothic"/>
          <w:sz w:val="16"/>
          <w:szCs w:val="16"/>
        </w:rPr>
        <w:t>danos causados em decorrência da violação, sem prejuízo da incidência das leis penais e das leis de proteção aos direitos autorais intelectuais e industriais.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É vedada a utilização da marca, logomarca, logotipo, ou qualquer citação ao nome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em qualquer publicação, informe publicitário, ou ação de marketing sem a expressa autorização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sob pena de pagamento por perdas e danos além das sanções previstas na legislação aplicável</w:t>
      </w:r>
      <w:r w:rsidR="008963E4"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7E2970" w:rsidP="0059300D">
      <w:pPr>
        <w:pStyle w:val="Ttulo1"/>
        <w:numPr>
          <w:ilvl w:val="0"/>
          <w:numId w:val="13"/>
        </w:numPr>
        <w:tabs>
          <w:tab w:val="left" w:pos="504"/>
        </w:tabs>
        <w:spacing w:before="160" w:after="120"/>
        <w:ind w:left="284" w:right="-40" w:hanging="284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NONA - </w:t>
      </w:r>
      <w:r w:rsidR="00A40E54" w:rsidRPr="0059300D">
        <w:rPr>
          <w:rFonts w:ascii="Century Gothic" w:hAnsi="Century Gothic"/>
          <w:sz w:val="16"/>
          <w:szCs w:val="16"/>
        </w:rPr>
        <w:t>CONDIÇÕES GERAIS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Este Contrato não contempla o fornecimento, devolução/substituição e</w:t>
      </w:r>
      <w:r w:rsidR="008963E4" w:rsidRPr="0059300D">
        <w:rPr>
          <w:rFonts w:ascii="Century Gothic" w:hAnsi="Century Gothic"/>
          <w:sz w:val="16"/>
          <w:szCs w:val="16"/>
        </w:rPr>
        <w:t>/ou</w:t>
      </w:r>
      <w:r w:rsidRPr="0059300D">
        <w:rPr>
          <w:rFonts w:ascii="Century Gothic" w:hAnsi="Century Gothic"/>
          <w:sz w:val="16"/>
          <w:szCs w:val="16"/>
        </w:rPr>
        <w:t xml:space="preserve"> instalação pela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de itens consumíveis, peças substituídas pelo usuário, kits de manutenção ou demais itens consumíveis, inclusive, mas não exclusivamente, acessórios, suprimentos operacionais, cabos de força, </w:t>
      </w:r>
      <w:r w:rsidR="008963E4" w:rsidRPr="0059300D">
        <w:rPr>
          <w:rFonts w:ascii="Century Gothic" w:hAnsi="Century Gothic"/>
          <w:sz w:val="16"/>
          <w:szCs w:val="16"/>
        </w:rPr>
        <w:t>“</w:t>
      </w:r>
      <w:r w:rsidRPr="0059300D">
        <w:rPr>
          <w:rFonts w:ascii="Century Gothic" w:hAnsi="Century Gothic"/>
          <w:sz w:val="16"/>
          <w:szCs w:val="16"/>
        </w:rPr>
        <w:t>patch cords</w:t>
      </w:r>
      <w:r w:rsidR="008963E4" w:rsidRPr="0059300D">
        <w:rPr>
          <w:rFonts w:ascii="Century Gothic" w:hAnsi="Century Gothic"/>
          <w:sz w:val="16"/>
          <w:szCs w:val="16"/>
        </w:rPr>
        <w:t>”</w:t>
      </w:r>
      <w:r w:rsidRPr="0059300D">
        <w:rPr>
          <w:rFonts w:ascii="Century Gothic" w:hAnsi="Century Gothic"/>
          <w:sz w:val="16"/>
          <w:szCs w:val="16"/>
        </w:rPr>
        <w:t xml:space="preserve"> metálicos ou ópticos, meios magnéticos.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O </w:t>
      </w:r>
      <w:r w:rsidR="003E6F8E" w:rsidRPr="0059300D">
        <w:rPr>
          <w:rFonts w:ascii="Century Gothic" w:hAnsi="Century Gothic"/>
          <w:sz w:val="16"/>
          <w:szCs w:val="16"/>
        </w:rPr>
        <w:t>SERVIÇO DE SUPORTE TÉCNICO PLUS</w:t>
      </w:r>
      <w:r w:rsidR="004D5049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b/>
          <w:sz w:val="16"/>
          <w:szCs w:val="16"/>
          <w:u w:val="single"/>
        </w:rPr>
        <w:t>não</w:t>
      </w:r>
      <w:r w:rsidRPr="0059300D">
        <w:rPr>
          <w:rFonts w:ascii="Century Gothic" w:hAnsi="Century Gothic"/>
          <w:b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>cobre nenhum dano ou falha causada por:</w:t>
      </w:r>
    </w:p>
    <w:p w:rsidR="003E5F0C" w:rsidRPr="0059300D" w:rsidRDefault="00A40E54" w:rsidP="000A3A4B">
      <w:pPr>
        <w:pStyle w:val="PargrafodaLista"/>
        <w:numPr>
          <w:ilvl w:val="0"/>
          <w:numId w:val="15"/>
        </w:numPr>
        <w:tabs>
          <w:tab w:val="left" w:pos="1963"/>
          <w:tab w:val="left" w:pos="1964"/>
        </w:tabs>
        <w:spacing w:after="120"/>
        <w:ind w:left="709" w:right="-40" w:hanging="28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Uso de meios, suprimentos ou software que não seja da </w:t>
      </w:r>
      <w:r w:rsidR="00984340" w:rsidRPr="0059300D">
        <w:rPr>
          <w:rFonts w:ascii="Century Gothic" w:hAnsi="Century Gothic"/>
          <w:sz w:val="16"/>
          <w:szCs w:val="16"/>
        </w:rPr>
        <w:t>marca CONTRATADA</w:t>
      </w:r>
      <w:r w:rsidRPr="0059300D">
        <w:rPr>
          <w:rFonts w:ascii="Century Gothic" w:hAnsi="Century Gothic"/>
          <w:sz w:val="16"/>
          <w:szCs w:val="16"/>
        </w:rPr>
        <w:t>;</w:t>
      </w:r>
    </w:p>
    <w:p w:rsidR="003E5F0C" w:rsidRPr="0059300D" w:rsidRDefault="0090439D" w:rsidP="000A3A4B">
      <w:pPr>
        <w:pStyle w:val="PargrafodaLista"/>
        <w:numPr>
          <w:ilvl w:val="0"/>
          <w:numId w:val="15"/>
        </w:numPr>
        <w:tabs>
          <w:tab w:val="left" w:pos="1963"/>
          <w:tab w:val="left" w:pos="1964"/>
          <w:tab w:val="left" w:pos="3306"/>
          <w:tab w:val="left" w:pos="4126"/>
          <w:tab w:val="left" w:pos="4735"/>
          <w:tab w:val="left" w:pos="5346"/>
          <w:tab w:val="left" w:pos="6395"/>
          <w:tab w:val="left" w:pos="6870"/>
          <w:tab w:val="left" w:pos="8532"/>
          <w:tab w:val="left" w:pos="9195"/>
        </w:tabs>
        <w:spacing w:after="120"/>
        <w:ind w:left="709" w:right="-40" w:hanging="28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Condições </w:t>
      </w:r>
      <w:r w:rsidR="008963E4" w:rsidRPr="0059300D">
        <w:rPr>
          <w:rFonts w:ascii="Century Gothic" w:hAnsi="Century Gothic"/>
          <w:sz w:val="16"/>
          <w:szCs w:val="16"/>
        </w:rPr>
        <w:t xml:space="preserve">locais que não </w:t>
      </w:r>
      <w:r w:rsidR="00A40E54" w:rsidRPr="0059300D">
        <w:rPr>
          <w:rFonts w:ascii="Century Gothic" w:hAnsi="Century Gothic"/>
          <w:sz w:val="16"/>
          <w:szCs w:val="16"/>
        </w:rPr>
        <w:t>estejam</w:t>
      </w:r>
      <w:r w:rsidR="008963E4" w:rsidRPr="0059300D">
        <w:rPr>
          <w:rFonts w:ascii="Century Gothic" w:hAnsi="Century Gothic"/>
          <w:sz w:val="16"/>
          <w:szCs w:val="16"/>
        </w:rPr>
        <w:t xml:space="preserve"> em conformidade com </w:t>
      </w:r>
      <w:r w:rsidR="00A40E54" w:rsidRPr="0059300D">
        <w:rPr>
          <w:rFonts w:ascii="Century Gothic" w:hAnsi="Century Gothic"/>
          <w:sz w:val="16"/>
          <w:szCs w:val="16"/>
        </w:rPr>
        <w:t xml:space="preserve">as especificações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A40E54" w:rsidRPr="0059300D">
        <w:rPr>
          <w:rFonts w:ascii="Century Gothic" w:hAnsi="Century Gothic"/>
          <w:sz w:val="16"/>
          <w:szCs w:val="16"/>
        </w:rPr>
        <w:t xml:space="preserve"> quanto ao local;</w:t>
      </w:r>
    </w:p>
    <w:p w:rsidR="003E5F0C" w:rsidRPr="0059300D" w:rsidRDefault="008963E4" w:rsidP="000A3A4B">
      <w:pPr>
        <w:pStyle w:val="PargrafodaLista"/>
        <w:numPr>
          <w:ilvl w:val="0"/>
          <w:numId w:val="15"/>
        </w:numPr>
        <w:tabs>
          <w:tab w:val="left" w:pos="1964"/>
        </w:tabs>
        <w:spacing w:after="120"/>
        <w:ind w:left="709" w:right="-40" w:hanging="28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Culpa ou dolo por parte da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, uso indevido, danos causados por fogo ou água, problemas elétricos causados pela rede elétrica ou por causas naturais como raios, transporte </w:t>
      </w:r>
      <w:r w:rsidRPr="0059300D">
        <w:rPr>
          <w:rFonts w:ascii="Century Gothic" w:hAnsi="Century Gothic"/>
          <w:sz w:val="16"/>
          <w:szCs w:val="16"/>
        </w:rPr>
        <w:t>realizado</w:t>
      </w:r>
      <w:r w:rsidR="00A40E54" w:rsidRPr="0059300D">
        <w:rPr>
          <w:rFonts w:ascii="Century Gothic" w:hAnsi="Century Gothic"/>
          <w:sz w:val="16"/>
          <w:szCs w:val="16"/>
        </w:rPr>
        <w:t xml:space="preserve"> pel</w:t>
      </w:r>
      <w:r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, trabalhos </w:t>
      </w:r>
      <w:r w:rsidRPr="0059300D">
        <w:rPr>
          <w:rFonts w:ascii="Century Gothic" w:hAnsi="Century Gothic"/>
          <w:sz w:val="16"/>
          <w:szCs w:val="16"/>
        </w:rPr>
        <w:t>e/ou</w:t>
      </w:r>
      <w:r w:rsidR="00A40E54" w:rsidRPr="0059300D">
        <w:rPr>
          <w:rFonts w:ascii="Century Gothic" w:hAnsi="Century Gothic"/>
          <w:sz w:val="16"/>
          <w:szCs w:val="16"/>
        </w:rPr>
        <w:t xml:space="preserve"> modificações realizados por </w:t>
      </w:r>
      <w:r w:rsidRPr="0059300D">
        <w:rPr>
          <w:rFonts w:ascii="Century Gothic" w:hAnsi="Century Gothic"/>
          <w:sz w:val="16"/>
          <w:szCs w:val="16"/>
        </w:rPr>
        <w:t>terceiros não autorizados pela CONTRATADA;</w:t>
      </w:r>
    </w:p>
    <w:p w:rsidR="003E5F0C" w:rsidRPr="0059300D" w:rsidRDefault="008963E4" w:rsidP="000A3A4B">
      <w:pPr>
        <w:pStyle w:val="PargrafodaLista"/>
        <w:numPr>
          <w:ilvl w:val="0"/>
          <w:numId w:val="15"/>
        </w:numPr>
        <w:tabs>
          <w:tab w:val="left" w:pos="1963"/>
          <w:tab w:val="left" w:pos="1964"/>
        </w:tabs>
        <w:spacing w:after="120"/>
        <w:ind w:left="709" w:right="-40" w:hanging="28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Utilização no ambiente de Rede da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="00A40E54" w:rsidRPr="0059300D">
        <w:rPr>
          <w:rFonts w:ascii="Century Gothic" w:hAnsi="Century Gothic"/>
          <w:sz w:val="16"/>
          <w:szCs w:val="16"/>
        </w:rPr>
        <w:t xml:space="preserve"> de produtos incompatíveis com as especificações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A40E54" w:rsidRPr="0059300D">
        <w:rPr>
          <w:rFonts w:ascii="Century Gothic" w:hAnsi="Century Gothic"/>
          <w:sz w:val="16"/>
          <w:szCs w:val="16"/>
        </w:rPr>
        <w:t>;</w:t>
      </w:r>
    </w:p>
    <w:p w:rsidR="003E5F0C" w:rsidRPr="0059300D" w:rsidRDefault="00A40E54" w:rsidP="000A3A4B">
      <w:pPr>
        <w:pStyle w:val="PargrafodaLista"/>
        <w:numPr>
          <w:ilvl w:val="0"/>
          <w:numId w:val="15"/>
        </w:numPr>
        <w:tabs>
          <w:tab w:val="left" w:pos="1963"/>
          <w:tab w:val="left" w:pos="1964"/>
        </w:tabs>
        <w:spacing w:after="120"/>
        <w:ind w:left="709" w:right="-40" w:hanging="28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Instalação inadequ</w:t>
      </w:r>
      <w:r w:rsidR="008963E4" w:rsidRPr="0059300D">
        <w:rPr>
          <w:rFonts w:ascii="Century Gothic" w:hAnsi="Century Gothic"/>
          <w:sz w:val="16"/>
          <w:szCs w:val="16"/>
        </w:rPr>
        <w:t>ada do</w:t>
      </w:r>
      <w:r w:rsidRPr="0059300D">
        <w:rPr>
          <w:rFonts w:ascii="Century Gothic" w:hAnsi="Century Gothic"/>
          <w:sz w:val="16"/>
          <w:szCs w:val="16"/>
        </w:rPr>
        <w:t xml:space="preserve"> equipamento </w:t>
      </w:r>
      <w:r w:rsidR="008963E4" w:rsidRPr="0059300D">
        <w:rPr>
          <w:rFonts w:ascii="Century Gothic" w:hAnsi="Century Gothic"/>
          <w:sz w:val="16"/>
          <w:szCs w:val="16"/>
        </w:rPr>
        <w:t xml:space="preserve">e/ou diferente das orientações previstas no manual </w:t>
      </w:r>
      <w:r w:rsidRPr="0059300D">
        <w:rPr>
          <w:rFonts w:ascii="Century Gothic" w:hAnsi="Century Gothic"/>
          <w:sz w:val="16"/>
          <w:szCs w:val="16"/>
        </w:rPr>
        <w:t xml:space="preserve">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A40E54" w:rsidP="000A3A4B">
      <w:pPr>
        <w:pStyle w:val="PargrafodaLista"/>
        <w:numPr>
          <w:ilvl w:val="0"/>
          <w:numId w:val="15"/>
        </w:numPr>
        <w:tabs>
          <w:tab w:val="left" w:pos="1963"/>
          <w:tab w:val="left" w:pos="1964"/>
        </w:tabs>
        <w:spacing w:after="120"/>
        <w:ind w:left="709" w:right="-40" w:hanging="28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Produtos furtados e/ou roubados;</w:t>
      </w:r>
    </w:p>
    <w:p w:rsidR="003E5F0C" w:rsidRPr="0059300D" w:rsidRDefault="00A40E54" w:rsidP="000A3A4B">
      <w:pPr>
        <w:pStyle w:val="PargrafodaLista"/>
        <w:numPr>
          <w:ilvl w:val="0"/>
          <w:numId w:val="15"/>
        </w:numPr>
        <w:tabs>
          <w:tab w:val="left" w:pos="1963"/>
          <w:tab w:val="left" w:pos="1964"/>
        </w:tabs>
        <w:spacing w:after="120"/>
        <w:ind w:left="709" w:right="-40" w:hanging="28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Produtos deslocados para fora da área de abrangência dos serviços</w:t>
      </w:r>
      <w:r w:rsidR="008963E4" w:rsidRPr="0059300D">
        <w:rPr>
          <w:rFonts w:ascii="Century Gothic" w:hAnsi="Century Gothic"/>
          <w:sz w:val="16"/>
          <w:szCs w:val="16"/>
        </w:rPr>
        <w:t>;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prestará o </w:t>
      </w:r>
      <w:r w:rsidR="003E6F8E" w:rsidRPr="0059300D">
        <w:rPr>
          <w:rFonts w:ascii="Century Gothic" w:hAnsi="Century Gothic"/>
          <w:sz w:val="16"/>
          <w:szCs w:val="16"/>
        </w:rPr>
        <w:t>SERVIÇO DE SUPORTE TÉCNICO PLUS</w:t>
      </w:r>
      <w:r w:rsidR="004D5049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 xml:space="preserve">somente para versões atuais e imediatamente anteriores do software </w:t>
      </w:r>
      <w:r w:rsidR="008963E4" w:rsidRPr="0059300D">
        <w:rPr>
          <w:rFonts w:ascii="Century Gothic" w:hAnsi="Century Gothic"/>
          <w:sz w:val="16"/>
          <w:szCs w:val="16"/>
        </w:rPr>
        <w:t xml:space="preserve">PARKS e </w:t>
      </w:r>
      <w:r w:rsidRPr="0059300D">
        <w:rPr>
          <w:rFonts w:ascii="Century Gothic" w:hAnsi="Century Gothic"/>
          <w:sz w:val="16"/>
          <w:szCs w:val="16"/>
        </w:rPr>
        <w:t xml:space="preserve">que acompanha os equipamentos </w:t>
      </w:r>
      <w:r w:rsidR="008963E4" w:rsidRPr="0059300D">
        <w:rPr>
          <w:rFonts w:ascii="Century Gothic" w:hAnsi="Century Gothic"/>
          <w:sz w:val="16"/>
          <w:szCs w:val="16"/>
        </w:rPr>
        <w:t>marca PARKS</w:t>
      </w:r>
      <w:r w:rsidRPr="0059300D">
        <w:rPr>
          <w:rFonts w:ascii="Century Gothic" w:hAnsi="Century Gothic"/>
          <w:sz w:val="16"/>
          <w:szCs w:val="16"/>
        </w:rPr>
        <w:t xml:space="preserve">, e somente quando o software for usado com o hardware que estiver incluído nas configurações especificadas pela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A40E54" w:rsidP="000A3A4B">
      <w:pPr>
        <w:pStyle w:val="PargrafodaLista"/>
        <w:numPr>
          <w:ilvl w:val="2"/>
          <w:numId w:val="13"/>
        </w:numPr>
        <w:tabs>
          <w:tab w:val="left" w:pos="709"/>
        </w:tabs>
        <w:spacing w:after="120"/>
        <w:ind w:left="709" w:right="-40" w:hanging="425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Define-se “versão” como sendo um produto software liberado pela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que contenha novas características, aperfeiçoamentos e atualizações de manutenção.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Pr="0059300D">
        <w:rPr>
          <w:rFonts w:ascii="Century Gothic" w:hAnsi="Century Gothic"/>
          <w:sz w:val="16"/>
          <w:szCs w:val="16"/>
        </w:rPr>
        <w:t xml:space="preserve"> oferecerá os Serviços </w:t>
      </w:r>
      <w:r w:rsidR="00F6168E" w:rsidRPr="0059300D">
        <w:rPr>
          <w:rFonts w:ascii="Century Gothic" w:hAnsi="Century Gothic"/>
          <w:sz w:val="16"/>
          <w:szCs w:val="16"/>
        </w:rPr>
        <w:t>de Suporte Técnico PLUS</w:t>
      </w:r>
      <w:r w:rsidRPr="0059300D">
        <w:rPr>
          <w:rFonts w:ascii="Century Gothic" w:hAnsi="Century Gothic"/>
          <w:sz w:val="16"/>
          <w:szCs w:val="16"/>
        </w:rPr>
        <w:t xml:space="preserve"> somente para </w:t>
      </w:r>
      <w:r w:rsidR="00F6168E" w:rsidRPr="0059300D">
        <w:rPr>
          <w:rFonts w:ascii="Century Gothic" w:hAnsi="Century Gothic"/>
          <w:sz w:val="16"/>
          <w:szCs w:val="16"/>
        </w:rPr>
        <w:t>equipamentos marca PARKS e nas</w:t>
      </w:r>
      <w:r w:rsidRPr="0059300D">
        <w:rPr>
          <w:rFonts w:ascii="Century Gothic" w:hAnsi="Century Gothic"/>
          <w:sz w:val="16"/>
          <w:szCs w:val="16"/>
        </w:rPr>
        <w:t xml:space="preserve"> versões que estejam documentadas como passíveis de suporte em configurações especificadas.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O </w:t>
      </w:r>
      <w:r w:rsidR="003E6F8E" w:rsidRPr="0059300D">
        <w:rPr>
          <w:rFonts w:ascii="Century Gothic" w:hAnsi="Century Gothic"/>
          <w:sz w:val="16"/>
          <w:szCs w:val="16"/>
        </w:rPr>
        <w:t xml:space="preserve">SERVIÇO DE SUPORTE TÉCNICO PLUS </w:t>
      </w:r>
      <w:r w:rsidRPr="0059300D">
        <w:rPr>
          <w:rFonts w:ascii="Century Gothic" w:hAnsi="Century Gothic"/>
          <w:sz w:val="16"/>
          <w:szCs w:val="16"/>
        </w:rPr>
        <w:t xml:space="preserve">é absolutamente independente da garantia do produto e em nenhuma hipótese será complementar a referida garantia. Desta forma, o prazo de prestação do serviço se inicia </w:t>
      </w:r>
      <w:r w:rsidR="000C0732" w:rsidRPr="0059300D">
        <w:rPr>
          <w:rFonts w:ascii="Century Gothic" w:hAnsi="Century Gothic"/>
          <w:sz w:val="16"/>
          <w:szCs w:val="16"/>
        </w:rPr>
        <w:t>a partir da</w:t>
      </w:r>
      <w:r w:rsidRPr="0059300D">
        <w:rPr>
          <w:rFonts w:ascii="Century Gothic" w:hAnsi="Century Gothic"/>
          <w:sz w:val="16"/>
          <w:szCs w:val="16"/>
        </w:rPr>
        <w:t xml:space="preserve"> aquisição deste serviço e independentemente da garantia do produto.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Os termos e condições deste Contrato constituem o entendimento completo entre as partes </w:t>
      </w:r>
      <w:r w:rsidR="000C0732" w:rsidRPr="0059300D">
        <w:rPr>
          <w:rFonts w:ascii="Century Gothic" w:hAnsi="Century Gothic"/>
          <w:sz w:val="16"/>
          <w:szCs w:val="16"/>
        </w:rPr>
        <w:t xml:space="preserve">em relação ao </w:t>
      </w:r>
      <w:r w:rsidR="00A95748" w:rsidRPr="0059300D">
        <w:rPr>
          <w:rFonts w:ascii="Century Gothic" w:hAnsi="Century Gothic"/>
          <w:sz w:val="16"/>
          <w:szCs w:val="16"/>
        </w:rPr>
        <w:t xml:space="preserve">SERVIÇO DE SUPORTE TÉCNICO PLUS </w:t>
      </w:r>
      <w:r w:rsidRPr="0059300D">
        <w:rPr>
          <w:rFonts w:ascii="Century Gothic" w:hAnsi="Century Gothic"/>
          <w:sz w:val="16"/>
          <w:szCs w:val="16"/>
        </w:rPr>
        <w:t>e superam qualquer outra comunicação, declaração ou acordo anterior, seja verbal ou por escrito, sendo que quaisquer termos e</w:t>
      </w:r>
      <w:r w:rsidR="000C0732" w:rsidRPr="0059300D">
        <w:rPr>
          <w:rFonts w:ascii="Century Gothic" w:hAnsi="Century Gothic"/>
          <w:sz w:val="16"/>
          <w:szCs w:val="16"/>
        </w:rPr>
        <w:t>/ou</w:t>
      </w:r>
      <w:r w:rsidRPr="0059300D">
        <w:rPr>
          <w:rFonts w:ascii="Century Gothic" w:hAnsi="Century Gothic"/>
          <w:sz w:val="16"/>
          <w:szCs w:val="16"/>
        </w:rPr>
        <w:t xml:space="preserve"> condições adicionais </w:t>
      </w:r>
      <w:r w:rsidR="000C0732" w:rsidRPr="0059300D">
        <w:rPr>
          <w:rFonts w:ascii="Century Gothic" w:hAnsi="Century Gothic"/>
          <w:sz w:val="16"/>
          <w:szCs w:val="16"/>
        </w:rPr>
        <w:t>somente terão validade mediante documento assinado pelas PARTES.</w:t>
      </w:r>
    </w:p>
    <w:p w:rsidR="003E5F0C" w:rsidRPr="0059300D" w:rsidRDefault="000C0732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</w:t>
      </w:r>
      <w:r w:rsidR="00F32A6C" w:rsidRPr="0059300D">
        <w:rPr>
          <w:rFonts w:ascii="Century Gothic" w:hAnsi="Century Gothic"/>
          <w:sz w:val="16"/>
          <w:szCs w:val="16"/>
        </w:rPr>
        <w:t>s PARTES</w:t>
      </w:r>
      <w:r w:rsidR="00A40E54" w:rsidRPr="0059300D">
        <w:rPr>
          <w:rFonts w:ascii="Century Gothic" w:hAnsi="Century Gothic"/>
          <w:sz w:val="16"/>
          <w:szCs w:val="16"/>
        </w:rPr>
        <w:t xml:space="preserve"> concorda</w:t>
      </w:r>
      <w:r w:rsidR="00F32A6C" w:rsidRPr="0059300D">
        <w:rPr>
          <w:rFonts w:ascii="Century Gothic" w:hAnsi="Century Gothic"/>
          <w:sz w:val="16"/>
          <w:szCs w:val="16"/>
        </w:rPr>
        <w:t>m</w:t>
      </w:r>
      <w:r w:rsidR="00A40E54" w:rsidRPr="0059300D">
        <w:rPr>
          <w:rFonts w:ascii="Century Gothic" w:hAnsi="Century Gothic"/>
          <w:sz w:val="16"/>
          <w:szCs w:val="16"/>
        </w:rPr>
        <w:t xml:space="preserve"> e aceita</w:t>
      </w:r>
      <w:r w:rsidR="00F32A6C" w:rsidRPr="0059300D">
        <w:rPr>
          <w:rFonts w:ascii="Century Gothic" w:hAnsi="Century Gothic"/>
          <w:sz w:val="16"/>
          <w:szCs w:val="16"/>
        </w:rPr>
        <w:t>m</w:t>
      </w:r>
      <w:r w:rsidR="00A40E54" w:rsidRPr="0059300D">
        <w:rPr>
          <w:rFonts w:ascii="Century Gothic" w:hAnsi="Century Gothic"/>
          <w:sz w:val="16"/>
          <w:szCs w:val="16"/>
        </w:rPr>
        <w:t xml:space="preserve"> que:</w:t>
      </w:r>
    </w:p>
    <w:p w:rsidR="003E5F0C" w:rsidRPr="0059300D" w:rsidRDefault="000C0732" w:rsidP="000A3A4B">
      <w:pPr>
        <w:pStyle w:val="PargrafodaLista"/>
        <w:numPr>
          <w:ilvl w:val="0"/>
          <w:numId w:val="18"/>
        </w:numPr>
        <w:tabs>
          <w:tab w:val="left" w:pos="1646"/>
        </w:tabs>
        <w:spacing w:after="120"/>
        <w:ind w:right="-40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D</w:t>
      </w:r>
      <w:r w:rsidR="00A40E54" w:rsidRPr="0059300D">
        <w:rPr>
          <w:rFonts w:ascii="Century Gothic" w:hAnsi="Century Gothic"/>
          <w:sz w:val="16"/>
          <w:szCs w:val="16"/>
        </w:rPr>
        <w:t>ispõe</w:t>
      </w:r>
      <w:r w:rsidR="00F32A6C" w:rsidRPr="0059300D">
        <w:rPr>
          <w:rFonts w:ascii="Century Gothic" w:hAnsi="Century Gothic"/>
          <w:sz w:val="16"/>
          <w:szCs w:val="16"/>
        </w:rPr>
        <w:t>m</w:t>
      </w:r>
      <w:r w:rsidR="00A40E54" w:rsidRPr="0059300D">
        <w:rPr>
          <w:rFonts w:ascii="Century Gothic" w:hAnsi="Century Gothic"/>
          <w:sz w:val="16"/>
          <w:szCs w:val="16"/>
        </w:rPr>
        <w:t xml:space="preserve"> de plenos poderes, autorização e capacidade para firmar este Contrato;</w:t>
      </w:r>
    </w:p>
    <w:p w:rsidR="003E5F0C" w:rsidRPr="0059300D" w:rsidRDefault="000C0732" w:rsidP="000A3A4B">
      <w:pPr>
        <w:pStyle w:val="PargrafodaLista"/>
        <w:numPr>
          <w:ilvl w:val="0"/>
          <w:numId w:val="18"/>
        </w:numPr>
        <w:tabs>
          <w:tab w:val="left" w:pos="1598"/>
        </w:tabs>
        <w:spacing w:after="120"/>
        <w:ind w:right="-40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D</w:t>
      </w:r>
      <w:r w:rsidR="00A40E54" w:rsidRPr="0059300D">
        <w:rPr>
          <w:rFonts w:ascii="Century Gothic" w:hAnsi="Century Gothic"/>
          <w:sz w:val="16"/>
          <w:szCs w:val="16"/>
        </w:rPr>
        <w:t>ispõe</w:t>
      </w:r>
      <w:r w:rsidR="00F32A6C" w:rsidRPr="0059300D">
        <w:rPr>
          <w:rFonts w:ascii="Century Gothic" w:hAnsi="Century Gothic"/>
          <w:sz w:val="16"/>
          <w:szCs w:val="16"/>
        </w:rPr>
        <w:t>m</w:t>
      </w:r>
      <w:r w:rsidR="00A40E54" w:rsidRPr="0059300D">
        <w:rPr>
          <w:rFonts w:ascii="Century Gothic" w:hAnsi="Century Gothic"/>
          <w:sz w:val="16"/>
          <w:szCs w:val="16"/>
        </w:rPr>
        <w:t xml:space="preserve"> de plenos poderes para cumprir suas obrigações aqui contidas;</w:t>
      </w:r>
    </w:p>
    <w:p w:rsidR="003E5F0C" w:rsidRPr="0059300D" w:rsidRDefault="00F32A6C" w:rsidP="000A3A4B">
      <w:pPr>
        <w:pStyle w:val="PargrafodaLista"/>
        <w:numPr>
          <w:ilvl w:val="0"/>
          <w:numId w:val="18"/>
        </w:numPr>
        <w:tabs>
          <w:tab w:val="left" w:pos="1616"/>
        </w:tabs>
        <w:spacing w:after="120"/>
        <w:ind w:right="-40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Tomaram</w:t>
      </w:r>
      <w:r w:rsidR="00A40E54" w:rsidRPr="0059300D">
        <w:rPr>
          <w:rFonts w:ascii="Century Gothic" w:hAnsi="Century Gothic"/>
          <w:sz w:val="16"/>
          <w:szCs w:val="16"/>
        </w:rPr>
        <w:t xml:space="preserve"> toda</w:t>
      </w:r>
      <w:r w:rsidR="000C0732" w:rsidRPr="0059300D">
        <w:rPr>
          <w:rFonts w:ascii="Century Gothic" w:hAnsi="Century Gothic"/>
          <w:sz w:val="16"/>
          <w:szCs w:val="16"/>
        </w:rPr>
        <w:t>s as medidas necessárias de autorização</w:t>
      </w:r>
      <w:r w:rsidRPr="0059300D">
        <w:rPr>
          <w:rFonts w:ascii="Century Gothic" w:hAnsi="Century Gothic"/>
          <w:sz w:val="16"/>
          <w:szCs w:val="16"/>
        </w:rPr>
        <w:t xml:space="preserve"> e permissão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="000C0732" w:rsidRPr="0059300D">
        <w:rPr>
          <w:rFonts w:ascii="Century Gothic" w:hAnsi="Century Gothic"/>
          <w:sz w:val="16"/>
          <w:szCs w:val="16"/>
        </w:rPr>
        <w:t>para a</w:t>
      </w:r>
      <w:r w:rsidR="00A40E54" w:rsidRPr="0059300D">
        <w:rPr>
          <w:rFonts w:ascii="Century Gothic" w:hAnsi="Century Gothic"/>
          <w:sz w:val="16"/>
          <w:szCs w:val="16"/>
        </w:rPr>
        <w:t xml:space="preserve"> execução do presente contrato;</w:t>
      </w:r>
    </w:p>
    <w:p w:rsidR="003E5F0C" w:rsidRPr="0059300D" w:rsidRDefault="000C0732" w:rsidP="000A3A4B">
      <w:pPr>
        <w:pStyle w:val="PargrafodaLista"/>
        <w:numPr>
          <w:ilvl w:val="0"/>
          <w:numId w:val="18"/>
        </w:numPr>
        <w:tabs>
          <w:tab w:val="left" w:pos="1636"/>
        </w:tabs>
        <w:spacing w:after="120"/>
        <w:ind w:right="-40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Não</w:t>
      </w:r>
      <w:r w:rsidR="00A40E54" w:rsidRPr="0059300D">
        <w:rPr>
          <w:rFonts w:ascii="Century Gothic" w:hAnsi="Century Gothic"/>
          <w:sz w:val="16"/>
          <w:szCs w:val="16"/>
        </w:rPr>
        <w:t xml:space="preserve"> possu</w:t>
      </w:r>
      <w:r w:rsidR="00F32A6C" w:rsidRPr="0059300D">
        <w:rPr>
          <w:rFonts w:ascii="Century Gothic" w:hAnsi="Century Gothic"/>
          <w:sz w:val="16"/>
          <w:szCs w:val="16"/>
        </w:rPr>
        <w:t>em</w:t>
      </w:r>
      <w:r w:rsidR="00A40E54" w:rsidRPr="0059300D">
        <w:rPr>
          <w:rFonts w:ascii="Century Gothic" w:hAnsi="Century Gothic"/>
          <w:sz w:val="16"/>
          <w:szCs w:val="16"/>
        </w:rPr>
        <w:t xml:space="preserve"> nenhum vício de consentimento na celebração do presente negócio;</w:t>
      </w:r>
    </w:p>
    <w:p w:rsidR="003E5F0C" w:rsidRPr="0059300D" w:rsidRDefault="000C0732" w:rsidP="000A3A4B">
      <w:pPr>
        <w:pStyle w:val="PargrafodaLista"/>
        <w:numPr>
          <w:ilvl w:val="0"/>
          <w:numId w:val="18"/>
        </w:numPr>
        <w:tabs>
          <w:tab w:val="left" w:pos="1668"/>
        </w:tabs>
        <w:spacing w:after="120"/>
        <w:ind w:right="-40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O</w:t>
      </w:r>
      <w:r w:rsidR="00F32A6C" w:rsidRPr="0059300D">
        <w:rPr>
          <w:rFonts w:ascii="Century Gothic" w:hAnsi="Century Gothic"/>
          <w:sz w:val="16"/>
          <w:szCs w:val="16"/>
        </w:rPr>
        <w:t>bservarão</w:t>
      </w:r>
      <w:r w:rsidR="00A40E54" w:rsidRPr="0059300D">
        <w:rPr>
          <w:rFonts w:ascii="Century Gothic" w:hAnsi="Century Gothic"/>
          <w:sz w:val="16"/>
          <w:szCs w:val="16"/>
        </w:rPr>
        <w:t xml:space="preserve"> os princípios da boa-fé e função social na </w:t>
      </w:r>
      <w:r w:rsidR="00F32A6C" w:rsidRPr="0059300D">
        <w:rPr>
          <w:rFonts w:ascii="Century Gothic" w:hAnsi="Century Gothic"/>
          <w:sz w:val="16"/>
          <w:szCs w:val="16"/>
        </w:rPr>
        <w:t>vigência deste</w:t>
      </w:r>
      <w:r w:rsidR="00A40E54" w:rsidRPr="0059300D">
        <w:rPr>
          <w:rFonts w:ascii="Century Gothic" w:hAnsi="Century Gothic"/>
          <w:sz w:val="16"/>
          <w:szCs w:val="16"/>
        </w:rPr>
        <w:t xml:space="preserve"> instrumento.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Alé</w:t>
      </w:r>
      <w:r w:rsidR="00F32A6C" w:rsidRPr="0059300D">
        <w:rPr>
          <w:rFonts w:ascii="Century Gothic" w:hAnsi="Century Gothic"/>
          <w:sz w:val="16"/>
          <w:szCs w:val="16"/>
        </w:rPr>
        <w:t>m do Serviço de Suporte remoto a</w:t>
      </w:r>
      <w:r w:rsidRPr="0059300D">
        <w:rPr>
          <w:rFonts w:ascii="Century Gothic" w:hAnsi="Century Gothic"/>
          <w:sz w:val="16"/>
          <w:szCs w:val="16"/>
        </w:rPr>
        <w:t xml:space="preserve"> </w:t>
      </w:r>
      <w:r w:rsidR="00673C84" w:rsidRPr="0059300D">
        <w:rPr>
          <w:rFonts w:ascii="Century Gothic" w:hAnsi="Century Gothic"/>
          <w:sz w:val="16"/>
          <w:szCs w:val="16"/>
        </w:rPr>
        <w:t>CONTRATANTE</w:t>
      </w:r>
      <w:r w:rsidRPr="0059300D">
        <w:rPr>
          <w:rFonts w:ascii="Century Gothic" w:hAnsi="Century Gothic"/>
          <w:sz w:val="16"/>
          <w:szCs w:val="16"/>
        </w:rPr>
        <w:t xml:space="preserve"> poderá acessar páginas de conteúdo técnico da </w:t>
      </w:r>
      <w:r w:rsidR="00673C84" w:rsidRPr="0059300D">
        <w:rPr>
          <w:rFonts w:ascii="Century Gothic" w:hAnsi="Century Gothic"/>
          <w:sz w:val="16"/>
          <w:szCs w:val="16"/>
        </w:rPr>
        <w:t>CONTRATADA</w:t>
      </w:r>
      <w:r w:rsidR="00EC763C" w:rsidRPr="0059300D">
        <w:rPr>
          <w:rFonts w:ascii="Century Gothic" w:hAnsi="Century Gothic"/>
          <w:sz w:val="16"/>
          <w:szCs w:val="16"/>
        </w:rPr>
        <w:t xml:space="preserve"> em </w:t>
      </w:r>
      <w:hyperlink r:id="rId14" w:history="1">
        <w:r w:rsidR="00304974" w:rsidRPr="0059300D">
          <w:rPr>
            <w:rStyle w:val="Hyperlink"/>
            <w:rFonts w:ascii="Century Gothic" w:hAnsi="Century Gothic"/>
            <w:b/>
            <w:color w:val="auto"/>
            <w:sz w:val="16"/>
            <w:szCs w:val="16"/>
            <w:u w:val="none"/>
          </w:rPr>
          <w:t>http://suporteplus.parks.com.br</w:t>
        </w:r>
      </w:hyperlink>
      <w:r w:rsidR="00304974" w:rsidRPr="0059300D">
        <w:rPr>
          <w:rStyle w:val="Hyperlink"/>
          <w:rFonts w:ascii="Century Gothic" w:hAnsi="Century Gothic"/>
          <w:color w:val="auto"/>
          <w:sz w:val="16"/>
          <w:szCs w:val="16"/>
          <w:u w:val="none"/>
        </w:rPr>
        <w:t xml:space="preserve"> </w:t>
      </w:r>
      <w:r w:rsidR="00EC763C" w:rsidRPr="0059300D">
        <w:rPr>
          <w:rFonts w:ascii="Century Gothic" w:hAnsi="Century Gothic"/>
          <w:sz w:val="16"/>
          <w:szCs w:val="16"/>
        </w:rPr>
        <w:t>que contém</w:t>
      </w:r>
      <w:r w:rsidRPr="0059300D">
        <w:rPr>
          <w:rFonts w:ascii="Century Gothic" w:hAnsi="Century Gothic"/>
          <w:sz w:val="16"/>
          <w:szCs w:val="16"/>
        </w:rPr>
        <w:t xml:space="preserve"> informações específicas para melhor operar sua rede e </w:t>
      </w:r>
      <w:r w:rsidR="00EC763C" w:rsidRPr="0059300D">
        <w:rPr>
          <w:rFonts w:ascii="Century Gothic" w:hAnsi="Century Gothic"/>
          <w:sz w:val="16"/>
          <w:szCs w:val="16"/>
        </w:rPr>
        <w:t>solucionar</w:t>
      </w:r>
      <w:r w:rsidRPr="0059300D">
        <w:rPr>
          <w:rFonts w:ascii="Century Gothic" w:hAnsi="Century Gothic"/>
          <w:sz w:val="16"/>
          <w:szCs w:val="16"/>
        </w:rPr>
        <w:t xml:space="preserve"> seus problemas diretamente.</w:t>
      </w:r>
    </w:p>
    <w:p w:rsidR="000C0732" w:rsidRPr="0059300D" w:rsidRDefault="000C0732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Fica expressamente convencionado que não constituirá novação, a abstenção, por qualquer das </w:t>
      </w:r>
      <w:r w:rsidR="00F32A6C" w:rsidRPr="0059300D">
        <w:rPr>
          <w:rFonts w:ascii="Century Gothic" w:hAnsi="Century Gothic"/>
          <w:sz w:val="16"/>
          <w:szCs w:val="16"/>
        </w:rPr>
        <w:t>PARTES</w:t>
      </w:r>
      <w:r w:rsidRPr="0059300D">
        <w:rPr>
          <w:rFonts w:ascii="Century Gothic" w:hAnsi="Century Gothic"/>
          <w:sz w:val="16"/>
          <w:szCs w:val="16"/>
        </w:rPr>
        <w:t>, do exercício de seus direitos, poderes, recursos ou faculdades assegurados por lei ou por este instrumento, nem a eventual tolerância de atraso no cumprimento de quaisquer obrigações, não impedindo a outra parte, a seu exclusivo critério, de exercer, a qualquer momento, esses direitos, poderes, recursos ou faculdades, os quais são cumulativos e não excludentes em relação aos previstos em lei.</w:t>
      </w:r>
    </w:p>
    <w:p w:rsidR="000C0732" w:rsidRPr="0059300D" w:rsidRDefault="00F32A6C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left="284" w:right="-40" w:hanging="284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As PARTES</w:t>
      </w:r>
      <w:r w:rsidR="000C0732" w:rsidRPr="0059300D">
        <w:rPr>
          <w:rFonts w:ascii="Century Gothic" w:hAnsi="Century Gothic"/>
          <w:sz w:val="16"/>
          <w:szCs w:val="16"/>
        </w:rPr>
        <w:t xml:space="preserve"> aceita</w:t>
      </w:r>
      <w:r w:rsidRPr="0059300D">
        <w:rPr>
          <w:rFonts w:ascii="Century Gothic" w:hAnsi="Century Gothic"/>
          <w:sz w:val="16"/>
          <w:szCs w:val="16"/>
        </w:rPr>
        <w:t>m</w:t>
      </w:r>
      <w:r w:rsidR="000C0732" w:rsidRPr="0059300D">
        <w:rPr>
          <w:rFonts w:ascii="Century Gothic" w:hAnsi="Century Gothic"/>
          <w:sz w:val="16"/>
          <w:szCs w:val="16"/>
        </w:rPr>
        <w:t xml:space="preserve"> e concorda</w:t>
      </w:r>
      <w:r w:rsidRPr="0059300D">
        <w:rPr>
          <w:rFonts w:ascii="Century Gothic" w:hAnsi="Century Gothic"/>
          <w:sz w:val="16"/>
          <w:szCs w:val="16"/>
        </w:rPr>
        <w:t>m</w:t>
      </w:r>
      <w:r w:rsidR="000C0732" w:rsidRPr="0059300D">
        <w:rPr>
          <w:rFonts w:ascii="Century Gothic" w:hAnsi="Century Gothic"/>
          <w:sz w:val="16"/>
          <w:szCs w:val="16"/>
        </w:rPr>
        <w:t xml:space="preserve"> que cumpre</w:t>
      </w:r>
      <w:r w:rsidRPr="0059300D">
        <w:rPr>
          <w:rFonts w:ascii="Century Gothic" w:hAnsi="Century Gothic"/>
          <w:sz w:val="16"/>
          <w:szCs w:val="16"/>
        </w:rPr>
        <w:t>m</w:t>
      </w:r>
      <w:r w:rsidR="000C0732" w:rsidRPr="0059300D">
        <w:rPr>
          <w:rFonts w:ascii="Century Gothic" w:hAnsi="Century Gothic"/>
          <w:sz w:val="16"/>
          <w:szCs w:val="16"/>
        </w:rPr>
        <w:t xml:space="preserve"> integralmente a legislação anticorrupção nacional e internacional, tomando todos os cuidados, medidas e fiscalização necessárias para que tal legislação seja cumprida por seus funcionários, prepostos, coligados, terceiros, e qualquer outra pessoa, física ou jurídica que tenha ou venha a ter qualquer tipo de vínculo formal ou informal com os declarantes, assumindo total responsabilidade em caso do descumprimento de tal legislação.</w:t>
      </w:r>
    </w:p>
    <w:p w:rsidR="0059300D" w:rsidRPr="0059300D" w:rsidRDefault="0059300D" w:rsidP="0059300D">
      <w:pPr>
        <w:pStyle w:val="Ttulo1"/>
        <w:numPr>
          <w:ilvl w:val="0"/>
          <w:numId w:val="13"/>
        </w:numPr>
        <w:tabs>
          <w:tab w:val="left" w:pos="504"/>
        </w:tabs>
        <w:spacing w:before="160" w:after="120"/>
        <w:ind w:left="284" w:right="-40" w:hanging="284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CLÁUSULA DÉCIMA – POLÍTICA DE PRIVACIDADE LGPD</w:t>
      </w:r>
    </w:p>
    <w:p w:rsidR="0059300D" w:rsidRPr="0059300D" w:rsidRDefault="0059300D" w:rsidP="0059300D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right="-40" w:hanging="46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As PARTES desde já se comprometem a cumprir com as exigências da Lei Geral de Proteção de Dados Pessoais, Lei 13.709/2018 em relação ao tratamento de dados pessoais dos respectivos titulares, sejam eles funcionários, prepostos, fornecedores, clientes e/ou qualquer pessoa física vinculada ou não a qualquer empresa pública e/ou privada com quem mantenham relação comercial, de forma a garantir a devida autorização dos mesmos, no âmbito da prestação de serviços de que trata o presente instrumento.</w:t>
      </w:r>
    </w:p>
    <w:p w:rsidR="003E5F0C" w:rsidRPr="0059300D" w:rsidRDefault="00EC763C" w:rsidP="00652838">
      <w:pPr>
        <w:pStyle w:val="Ttulo1"/>
        <w:numPr>
          <w:ilvl w:val="0"/>
          <w:numId w:val="13"/>
        </w:numPr>
        <w:tabs>
          <w:tab w:val="left" w:pos="426"/>
        </w:tabs>
        <w:spacing w:before="160" w:after="120"/>
        <w:ind w:left="426" w:right="-40" w:hanging="426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CLÁUSULA DÉCIMA</w:t>
      </w:r>
      <w:r w:rsidR="0059300D" w:rsidRPr="0059300D">
        <w:rPr>
          <w:rFonts w:ascii="Century Gothic" w:hAnsi="Century Gothic"/>
          <w:sz w:val="16"/>
          <w:szCs w:val="16"/>
        </w:rPr>
        <w:t xml:space="preserve"> PRIMEIRA</w:t>
      </w:r>
      <w:r w:rsidRPr="0059300D">
        <w:rPr>
          <w:rFonts w:ascii="Century Gothic" w:hAnsi="Century Gothic"/>
          <w:sz w:val="16"/>
          <w:szCs w:val="16"/>
        </w:rPr>
        <w:t xml:space="preserve"> - </w:t>
      </w:r>
      <w:r w:rsidR="00A40E54" w:rsidRPr="0059300D">
        <w:rPr>
          <w:rFonts w:ascii="Century Gothic" w:hAnsi="Century Gothic"/>
          <w:sz w:val="16"/>
          <w:szCs w:val="16"/>
        </w:rPr>
        <w:t>VIGÊNCIA</w:t>
      </w:r>
    </w:p>
    <w:p w:rsidR="00964DD1" w:rsidRPr="0059300D" w:rsidRDefault="00964DD1" w:rsidP="000A3A4B">
      <w:pPr>
        <w:pStyle w:val="PargrafodaLista"/>
        <w:numPr>
          <w:ilvl w:val="1"/>
          <w:numId w:val="13"/>
        </w:numPr>
        <w:tabs>
          <w:tab w:val="left" w:pos="426"/>
        </w:tabs>
        <w:spacing w:after="120"/>
        <w:ind w:left="426" w:right="-40" w:hanging="426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A</w:t>
      </w:r>
      <w:r w:rsidR="00A40E54" w:rsidRPr="0059300D">
        <w:rPr>
          <w:rFonts w:ascii="Century Gothic" w:hAnsi="Century Gothic"/>
          <w:sz w:val="16"/>
          <w:szCs w:val="16"/>
        </w:rPr>
        <w:t xml:space="preserve"> partir da </w:t>
      </w:r>
      <w:r w:rsidR="00163DC7" w:rsidRPr="0059300D">
        <w:rPr>
          <w:rFonts w:ascii="Century Gothic" w:hAnsi="Century Gothic"/>
          <w:sz w:val="16"/>
          <w:szCs w:val="16"/>
        </w:rPr>
        <w:t xml:space="preserve">data </w:t>
      </w:r>
      <w:r w:rsidR="003956D0" w:rsidRPr="0059300D">
        <w:rPr>
          <w:rFonts w:ascii="Century Gothic" w:hAnsi="Century Gothic"/>
          <w:sz w:val="16"/>
          <w:szCs w:val="16"/>
        </w:rPr>
        <w:t>da ADESÃO</w:t>
      </w:r>
      <w:r w:rsidR="00477895" w:rsidRPr="0059300D">
        <w:rPr>
          <w:rFonts w:ascii="Century Gothic" w:hAnsi="Century Gothic"/>
          <w:sz w:val="16"/>
          <w:szCs w:val="16"/>
        </w:rPr>
        <w:t xml:space="preserve"> </w:t>
      </w:r>
      <w:r w:rsidR="0090439D" w:rsidRPr="0059300D">
        <w:rPr>
          <w:rFonts w:ascii="Century Gothic" w:hAnsi="Century Gothic"/>
          <w:sz w:val="16"/>
          <w:szCs w:val="16"/>
        </w:rPr>
        <w:t>a</w:t>
      </w:r>
      <w:r w:rsidR="00B85043" w:rsidRPr="0059300D">
        <w:rPr>
          <w:rFonts w:ascii="Century Gothic" w:hAnsi="Century Gothic"/>
          <w:sz w:val="16"/>
          <w:szCs w:val="16"/>
        </w:rPr>
        <w:t>o</w:t>
      </w:r>
      <w:r w:rsidR="00477895" w:rsidRPr="0059300D">
        <w:rPr>
          <w:rFonts w:ascii="Century Gothic" w:hAnsi="Century Gothic"/>
          <w:sz w:val="16"/>
          <w:szCs w:val="16"/>
        </w:rPr>
        <w:t xml:space="preserve"> presente </w:t>
      </w:r>
      <w:r w:rsidR="00B85043" w:rsidRPr="0059300D">
        <w:rPr>
          <w:rFonts w:ascii="Century Gothic" w:hAnsi="Century Gothic"/>
          <w:sz w:val="16"/>
          <w:szCs w:val="16"/>
        </w:rPr>
        <w:t>contrato</w:t>
      </w:r>
      <w:r w:rsidR="00477895" w:rsidRPr="0059300D">
        <w:rPr>
          <w:rFonts w:ascii="Century Gothic" w:hAnsi="Century Gothic"/>
          <w:sz w:val="16"/>
          <w:szCs w:val="16"/>
        </w:rPr>
        <w:t xml:space="preserve"> junto ao Portal PARKS </w:t>
      </w:r>
      <w:hyperlink r:id="rId15" w:history="1">
        <w:r w:rsidR="0090439D" w:rsidRPr="0059300D">
          <w:rPr>
            <w:rStyle w:val="Hyperlink"/>
            <w:rFonts w:ascii="Century Gothic" w:hAnsi="Century Gothic"/>
            <w:color w:val="auto"/>
            <w:sz w:val="16"/>
            <w:szCs w:val="16"/>
          </w:rPr>
          <w:t>https://parks.com.br/suporte.html</w:t>
        </w:r>
      </w:hyperlink>
      <w:r w:rsidR="0090439D" w:rsidRPr="0059300D">
        <w:rPr>
          <w:rFonts w:ascii="Century Gothic" w:hAnsi="Century Gothic"/>
          <w:sz w:val="16"/>
          <w:szCs w:val="16"/>
        </w:rPr>
        <w:t>,</w:t>
      </w:r>
      <w:r w:rsidR="00163DC7" w:rsidRPr="0059300D">
        <w:rPr>
          <w:rFonts w:ascii="Century Gothic" w:hAnsi="Century Gothic"/>
          <w:sz w:val="16"/>
          <w:szCs w:val="16"/>
        </w:rPr>
        <w:t xml:space="preserve"> sua</w:t>
      </w:r>
      <w:r w:rsidRPr="0059300D">
        <w:rPr>
          <w:rFonts w:ascii="Century Gothic" w:hAnsi="Century Gothic"/>
          <w:sz w:val="16"/>
          <w:szCs w:val="16"/>
        </w:rPr>
        <w:t xml:space="preserve"> vig</w:t>
      </w:r>
      <w:r w:rsidR="005A0C0B" w:rsidRPr="0059300D">
        <w:rPr>
          <w:rFonts w:ascii="Century Gothic" w:hAnsi="Century Gothic"/>
          <w:sz w:val="16"/>
          <w:szCs w:val="16"/>
        </w:rPr>
        <w:t xml:space="preserve">ência </w:t>
      </w:r>
      <w:r w:rsidR="00C414A4">
        <w:rPr>
          <w:rFonts w:ascii="Century Gothic" w:hAnsi="Century Gothic"/>
          <w:sz w:val="16"/>
          <w:szCs w:val="16"/>
        </w:rPr>
        <w:t>será de 12 (doze) meses,</w:t>
      </w:r>
      <w:r w:rsidR="00CD1946" w:rsidRPr="0059300D">
        <w:rPr>
          <w:rFonts w:ascii="Century Gothic" w:hAnsi="Century Gothic"/>
          <w:sz w:val="16"/>
          <w:szCs w:val="16"/>
        </w:rPr>
        <w:t xml:space="preserve"> conforme </w:t>
      </w:r>
      <w:r w:rsidR="0090439D" w:rsidRPr="0059300D">
        <w:rPr>
          <w:rFonts w:ascii="Century Gothic" w:hAnsi="Century Gothic"/>
          <w:sz w:val="16"/>
          <w:szCs w:val="16"/>
        </w:rPr>
        <w:t>previsto</w:t>
      </w:r>
      <w:r w:rsidRPr="0059300D">
        <w:rPr>
          <w:rFonts w:ascii="Century Gothic" w:hAnsi="Century Gothic"/>
          <w:sz w:val="16"/>
          <w:szCs w:val="16"/>
        </w:rPr>
        <w:t xml:space="preserve"> n</w:t>
      </w:r>
      <w:r w:rsidR="005A0C0B" w:rsidRPr="0059300D">
        <w:rPr>
          <w:rFonts w:ascii="Century Gothic" w:hAnsi="Century Gothic"/>
          <w:sz w:val="16"/>
          <w:szCs w:val="16"/>
        </w:rPr>
        <w:t>a</w:t>
      </w:r>
      <w:r w:rsidR="00F32A6C" w:rsidRPr="0059300D">
        <w:rPr>
          <w:rFonts w:ascii="Century Gothic" w:hAnsi="Century Gothic"/>
          <w:sz w:val="16"/>
          <w:szCs w:val="16"/>
        </w:rPr>
        <w:t xml:space="preserve"> Cláusula Segunda</w:t>
      </w:r>
      <w:r w:rsidR="0090439D" w:rsidRPr="0059300D">
        <w:rPr>
          <w:rFonts w:ascii="Century Gothic" w:hAnsi="Century Gothic"/>
          <w:sz w:val="16"/>
          <w:szCs w:val="16"/>
        </w:rPr>
        <w:t xml:space="preserve"> deste instrumento</w:t>
      </w:r>
      <w:r w:rsidR="00C414A4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5A0C0B" w:rsidP="000A3A4B">
      <w:pPr>
        <w:pStyle w:val="PargrafodaLista"/>
        <w:numPr>
          <w:ilvl w:val="1"/>
          <w:numId w:val="13"/>
        </w:numPr>
        <w:tabs>
          <w:tab w:val="left" w:pos="426"/>
        </w:tabs>
        <w:spacing w:before="120" w:after="120"/>
        <w:ind w:left="426" w:right="-40" w:hanging="426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Vencido o período inicial </w:t>
      </w:r>
      <w:r w:rsidR="00CA1E22" w:rsidRPr="0059300D">
        <w:rPr>
          <w:rFonts w:ascii="Century Gothic" w:hAnsi="Century Gothic"/>
          <w:sz w:val="16"/>
          <w:szCs w:val="16"/>
        </w:rPr>
        <w:t>previs</w:t>
      </w:r>
      <w:r w:rsidR="00163DC7" w:rsidRPr="0059300D">
        <w:rPr>
          <w:rFonts w:ascii="Century Gothic" w:hAnsi="Century Gothic"/>
          <w:sz w:val="16"/>
          <w:szCs w:val="16"/>
        </w:rPr>
        <w:t>t</w:t>
      </w:r>
      <w:r w:rsidR="00C414A4">
        <w:rPr>
          <w:rFonts w:ascii="Century Gothic" w:hAnsi="Century Gothic"/>
          <w:sz w:val="16"/>
          <w:szCs w:val="16"/>
        </w:rPr>
        <w:t>o em 11</w:t>
      </w:r>
      <w:r w:rsidR="00CA1E22" w:rsidRPr="0059300D">
        <w:rPr>
          <w:rFonts w:ascii="Century Gothic" w:hAnsi="Century Gothic"/>
          <w:sz w:val="16"/>
          <w:szCs w:val="16"/>
        </w:rPr>
        <w:t>.1</w:t>
      </w:r>
      <w:r w:rsidRPr="0059300D">
        <w:rPr>
          <w:rFonts w:ascii="Century Gothic" w:hAnsi="Century Gothic"/>
          <w:sz w:val="16"/>
          <w:szCs w:val="16"/>
        </w:rPr>
        <w:t xml:space="preserve">, este contrato </w:t>
      </w:r>
      <w:r w:rsidR="00CD1946" w:rsidRPr="0059300D">
        <w:rPr>
          <w:rFonts w:ascii="Century Gothic" w:hAnsi="Century Gothic"/>
          <w:sz w:val="16"/>
          <w:szCs w:val="16"/>
        </w:rPr>
        <w:t>será</w:t>
      </w:r>
      <w:r w:rsidRPr="0059300D">
        <w:rPr>
          <w:rFonts w:ascii="Century Gothic" w:hAnsi="Century Gothic"/>
          <w:sz w:val="16"/>
          <w:szCs w:val="16"/>
        </w:rPr>
        <w:t xml:space="preserve"> renovado </w:t>
      </w:r>
      <w:r w:rsidR="008D0984" w:rsidRPr="0059300D">
        <w:rPr>
          <w:rFonts w:ascii="Century Gothic" w:hAnsi="Century Gothic"/>
          <w:sz w:val="16"/>
          <w:szCs w:val="16"/>
        </w:rPr>
        <w:t xml:space="preserve">automaticamente </w:t>
      </w:r>
      <w:r w:rsidRPr="0059300D">
        <w:rPr>
          <w:rFonts w:ascii="Century Gothic" w:hAnsi="Century Gothic"/>
          <w:sz w:val="16"/>
          <w:szCs w:val="16"/>
        </w:rPr>
        <w:t xml:space="preserve">por períodos iguais e sucessivos, </w:t>
      </w:r>
      <w:r w:rsidR="00A40E54" w:rsidRPr="0059300D">
        <w:rPr>
          <w:rFonts w:ascii="Century Gothic" w:hAnsi="Century Gothic"/>
          <w:sz w:val="16"/>
          <w:szCs w:val="16"/>
        </w:rPr>
        <w:t xml:space="preserve">exceto se </w:t>
      </w:r>
      <w:r w:rsidR="00EC763C" w:rsidRPr="0059300D">
        <w:rPr>
          <w:rFonts w:ascii="Century Gothic" w:hAnsi="Century Gothic"/>
          <w:sz w:val="16"/>
          <w:szCs w:val="16"/>
        </w:rPr>
        <w:t>uma das PARTES manifestar</w:t>
      </w:r>
      <w:r w:rsidR="00A40E54" w:rsidRPr="0059300D">
        <w:rPr>
          <w:rFonts w:ascii="Century Gothic" w:hAnsi="Century Gothic"/>
          <w:sz w:val="16"/>
          <w:szCs w:val="16"/>
        </w:rPr>
        <w:t xml:space="preserve"> intenção de não renovação</w:t>
      </w:r>
      <w:r w:rsidR="00477895" w:rsidRPr="0059300D">
        <w:rPr>
          <w:rFonts w:ascii="Century Gothic" w:hAnsi="Century Gothic"/>
          <w:sz w:val="16"/>
          <w:szCs w:val="16"/>
        </w:rPr>
        <w:t>,</w:t>
      </w:r>
      <w:r w:rsidR="00A40E54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>c</w:t>
      </w:r>
      <w:r w:rsidR="008D0984" w:rsidRPr="0059300D">
        <w:rPr>
          <w:rFonts w:ascii="Century Gothic" w:hAnsi="Century Gothic"/>
          <w:sz w:val="16"/>
          <w:szCs w:val="16"/>
        </w:rPr>
        <w:t>om até 30 (trinta) dias antes</w:t>
      </w:r>
      <w:r w:rsidR="00984340" w:rsidRPr="0059300D">
        <w:rPr>
          <w:rFonts w:ascii="Century Gothic" w:hAnsi="Century Gothic"/>
          <w:sz w:val="16"/>
          <w:szCs w:val="16"/>
        </w:rPr>
        <w:t xml:space="preserve"> do seu </w:t>
      </w:r>
      <w:r w:rsidR="007E2970" w:rsidRPr="0059300D">
        <w:rPr>
          <w:rFonts w:ascii="Century Gothic" w:hAnsi="Century Gothic"/>
          <w:sz w:val="16"/>
          <w:szCs w:val="16"/>
        </w:rPr>
        <w:t>encerramento</w:t>
      </w:r>
      <w:r w:rsidR="00984340" w:rsidRPr="0059300D">
        <w:rPr>
          <w:rFonts w:ascii="Century Gothic" w:hAnsi="Century Gothic"/>
          <w:sz w:val="16"/>
          <w:szCs w:val="16"/>
        </w:rPr>
        <w:t>.</w:t>
      </w:r>
    </w:p>
    <w:p w:rsidR="008D0984" w:rsidRPr="0059300D" w:rsidRDefault="008D0984" w:rsidP="000A3A4B">
      <w:pPr>
        <w:pStyle w:val="PargrafodaLista"/>
        <w:numPr>
          <w:ilvl w:val="2"/>
          <w:numId w:val="13"/>
        </w:numPr>
        <w:tabs>
          <w:tab w:val="left" w:pos="426"/>
        </w:tabs>
        <w:spacing w:after="120"/>
        <w:ind w:right="-40" w:hanging="500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Após o </w:t>
      </w:r>
      <w:r w:rsidR="00477895" w:rsidRPr="0059300D">
        <w:rPr>
          <w:rFonts w:ascii="Century Gothic" w:hAnsi="Century Gothic"/>
          <w:sz w:val="16"/>
          <w:szCs w:val="16"/>
        </w:rPr>
        <w:t xml:space="preserve">período inicial acima previsto, caracterizando a renovação automática do contrato, este </w:t>
      </w:r>
      <w:r w:rsidRPr="0059300D">
        <w:rPr>
          <w:rFonts w:ascii="Century Gothic" w:hAnsi="Century Gothic"/>
          <w:sz w:val="16"/>
          <w:szCs w:val="16"/>
        </w:rPr>
        <w:t>contrato poderá ser rescindido mediante aviso prévio de 30 (trinta) dias de uma PARTE a outra, sendo devidas pela CONTRATANTE as mensalidades correspondentes até a data da efetiva rescisão.</w:t>
      </w:r>
    </w:p>
    <w:p w:rsidR="003E5F0C" w:rsidRPr="0059300D" w:rsidRDefault="00EC763C" w:rsidP="000A3A4B">
      <w:pPr>
        <w:pStyle w:val="PargrafodaLista"/>
        <w:numPr>
          <w:ilvl w:val="1"/>
          <w:numId w:val="13"/>
        </w:numPr>
        <w:tabs>
          <w:tab w:val="left" w:pos="567"/>
        </w:tabs>
        <w:spacing w:after="120"/>
        <w:ind w:left="426" w:right="-40" w:hanging="426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Em caso de descumprimento de quaisquer das clá</w:t>
      </w:r>
      <w:r w:rsidR="00163DC7" w:rsidRPr="0059300D">
        <w:rPr>
          <w:rFonts w:ascii="Century Gothic" w:hAnsi="Century Gothic"/>
          <w:sz w:val="16"/>
          <w:szCs w:val="16"/>
        </w:rPr>
        <w:t xml:space="preserve">usulas deste contrato e demais </w:t>
      </w:r>
      <w:r w:rsidRPr="0059300D">
        <w:rPr>
          <w:rFonts w:ascii="Century Gothic" w:hAnsi="Century Gothic"/>
          <w:sz w:val="16"/>
          <w:szCs w:val="16"/>
        </w:rPr>
        <w:t>condições constantes do formulário mencionado</w:t>
      </w:r>
      <w:r w:rsidR="00163DC7" w:rsidRPr="0059300D">
        <w:rPr>
          <w:rFonts w:ascii="Century Gothic" w:hAnsi="Century Gothic"/>
          <w:sz w:val="16"/>
          <w:szCs w:val="16"/>
        </w:rPr>
        <w:t xml:space="preserve"> na Cláusula Primeira, a parte </w:t>
      </w:r>
      <w:r w:rsidRPr="0059300D">
        <w:rPr>
          <w:rFonts w:ascii="Century Gothic" w:hAnsi="Century Gothic"/>
          <w:sz w:val="16"/>
          <w:szCs w:val="16"/>
        </w:rPr>
        <w:t xml:space="preserve">prejudicada poderá solicitar a rescisão </w:t>
      </w:r>
      <w:r w:rsidR="000A3A4B" w:rsidRPr="0059300D">
        <w:rPr>
          <w:rFonts w:ascii="Century Gothic" w:hAnsi="Century Gothic"/>
          <w:sz w:val="16"/>
          <w:szCs w:val="16"/>
        </w:rPr>
        <w:t>a</w:t>
      </w:r>
      <w:r w:rsidR="008D0984" w:rsidRPr="0059300D">
        <w:rPr>
          <w:rFonts w:ascii="Century Gothic" w:hAnsi="Century Gothic"/>
          <w:sz w:val="16"/>
          <w:szCs w:val="16"/>
        </w:rPr>
        <w:t xml:space="preserve"> rescisão imediata</w:t>
      </w:r>
      <w:r w:rsidR="000A3A4B" w:rsidRPr="0059300D">
        <w:rPr>
          <w:rFonts w:ascii="Century Gothic" w:hAnsi="Century Gothic"/>
          <w:sz w:val="16"/>
          <w:szCs w:val="16"/>
        </w:rPr>
        <w:t xml:space="preserve"> deste instrumento</w:t>
      </w:r>
      <w:r w:rsidR="00CD1946" w:rsidRPr="0059300D">
        <w:rPr>
          <w:rFonts w:ascii="Century Gothic" w:hAnsi="Century Gothic"/>
          <w:sz w:val="16"/>
          <w:szCs w:val="16"/>
        </w:rPr>
        <w:t>,</w:t>
      </w:r>
      <w:r w:rsidR="008D0984" w:rsidRPr="0059300D">
        <w:rPr>
          <w:rFonts w:ascii="Century Gothic" w:hAnsi="Century Gothic"/>
          <w:sz w:val="16"/>
          <w:szCs w:val="16"/>
        </w:rPr>
        <w:t xml:space="preserve"> sem que isso acarrete</w:t>
      </w:r>
      <w:r w:rsidR="00CD1946" w:rsidRPr="0059300D">
        <w:rPr>
          <w:rFonts w:ascii="Century Gothic" w:hAnsi="Century Gothic"/>
          <w:sz w:val="16"/>
          <w:szCs w:val="16"/>
        </w:rPr>
        <w:t xml:space="preserve"> quaisquer ônus à</w:t>
      </w:r>
      <w:r w:rsidRPr="0059300D">
        <w:rPr>
          <w:rFonts w:ascii="Century Gothic" w:hAnsi="Century Gothic"/>
          <w:sz w:val="16"/>
          <w:szCs w:val="16"/>
        </w:rPr>
        <w:t xml:space="preserve"> PARTE que a requereu.</w:t>
      </w:r>
    </w:p>
    <w:p w:rsidR="007E2970" w:rsidRPr="0059300D" w:rsidRDefault="007E2970" w:rsidP="000A3A4B">
      <w:pPr>
        <w:pStyle w:val="PargrafodaLista"/>
        <w:numPr>
          <w:ilvl w:val="1"/>
          <w:numId w:val="13"/>
        </w:numPr>
        <w:tabs>
          <w:tab w:val="left" w:pos="426"/>
        </w:tabs>
        <w:spacing w:after="120"/>
        <w:ind w:left="426" w:right="-40" w:hanging="426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Se a CONTRATA</w:t>
      </w:r>
      <w:r w:rsidR="00C414A4">
        <w:rPr>
          <w:rFonts w:ascii="Century Gothic" w:hAnsi="Century Gothic"/>
          <w:sz w:val="16"/>
          <w:szCs w:val="16"/>
        </w:rPr>
        <w:t>NTE</w:t>
      </w:r>
      <w:r w:rsidRPr="0059300D">
        <w:rPr>
          <w:rFonts w:ascii="Century Gothic" w:hAnsi="Century Gothic"/>
          <w:sz w:val="16"/>
          <w:szCs w:val="16"/>
        </w:rPr>
        <w:t xml:space="preserve"> solicitar resc</w:t>
      </w:r>
      <w:r w:rsidR="008D0984" w:rsidRPr="0059300D">
        <w:rPr>
          <w:rFonts w:ascii="Century Gothic" w:hAnsi="Century Gothic"/>
          <w:sz w:val="16"/>
          <w:szCs w:val="16"/>
        </w:rPr>
        <w:t>isão deste contra</w:t>
      </w:r>
      <w:r w:rsidR="00C414A4">
        <w:rPr>
          <w:rFonts w:ascii="Century Gothic" w:hAnsi="Century Gothic"/>
          <w:sz w:val="16"/>
          <w:szCs w:val="16"/>
        </w:rPr>
        <w:t>to antes do prazo indicado em 11</w:t>
      </w:r>
      <w:r w:rsidR="008D0984" w:rsidRPr="0059300D">
        <w:rPr>
          <w:rFonts w:ascii="Century Gothic" w:hAnsi="Century Gothic"/>
          <w:sz w:val="16"/>
          <w:szCs w:val="16"/>
        </w:rPr>
        <w:t xml:space="preserve">.1 e </w:t>
      </w:r>
      <w:r w:rsidRPr="0059300D">
        <w:rPr>
          <w:rFonts w:ascii="Century Gothic" w:hAnsi="Century Gothic"/>
          <w:sz w:val="16"/>
          <w:szCs w:val="16"/>
        </w:rPr>
        <w:t xml:space="preserve">sem que a </w:t>
      </w:r>
      <w:r w:rsidR="00E410B5" w:rsidRPr="0059300D">
        <w:rPr>
          <w:rFonts w:ascii="Century Gothic" w:hAnsi="Century Gothic"/>
          <w:sz w:val="16"/>
          <w:szCs w:val="16"/>
        </w:rPr>
        <w:t>CONTRATADA</w:t>
      </w:r>
      <w:r w:rsidR="00163DC7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>tenha concorrido em alguma infração confo</w:t>
      </w:r>
      <w:r w:rsidR="00CD1946" w:rsidRPr="0059300D">
        <w:rPr>
          <w:rFonts w:ascii="Century Gothic" w:hAnsi="Century Gothic"/>
          <w:sz w:val="16"/>
          <w:szCs w:val="16"/>
        </w:rPr>
        <w:t xml:space="preserve">rme previsto </w:t>
      </w:r>
      <w:r w:rsidR="00F061BE" w:rsidRPr="0059300D">
        <w:rPr>
          <w:rFonts w:ascii="Century Gothic" w:hAnsi="Century Gothic"/>
          <w:sz w:val="16"/>
          <w:szCs w:val="16"/>
        </w:rPr>
        <w:t>em</w:t>
      </w:r>
      <w:r w:rsidR="00C414A4">
        <w:rPr>
          <w:rFonts w:ascii="Century Gothic" w:hAnsi="Century Gothic"/>
          <w:sz w:val="16"/>
          <w:szCs w:val="16"/>
        </w:rPr>
        <w:t xml:space="preserve"> 11</w:t>
      </w:r>
      <w:r w:rsidR="00CD1946" w:rsidRPr="0059300D">
        <w:rPr>
          <w:rFonts w:ascii="Century Gothic" w:hAnsi="Century Gothic"/>
          <w:sz w:val="16"/>
          <w:szCs w:val="16"/>
        </w:rPr>
        <w:t>.3</w:t>
      </w:r>
      <w:r w:rsidRPr="0059300D">
        <w:rPr>
          <w:rFonts w:ascii="Century Gothic" w:hAnsi="Century Gothic"/>
          <w:sz w:val="16"/>
          <w:szCs w:val="16"/>
        </w:rPr>
        <w:t xml:space="preserve">, a </w:t>
      </w:r>
      <w:r w:rsidR="00C414A4">
        <w:rPr>
          <w:rFonts w:ascii="Century Gothic" w:hAnsi="Century Gothic"/>
          <w:sz w:val="16"/>
          <w:szCs w:val="16"/>
        </w:rPr>
        <w:t>CONTRATANTE</w:t>
      </w:r>
      <w:r w:rsidR="00490421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>deverá efetuar o pagamento de multa compensatória</w:t>
      </w:r>
      <w:r w:rsidR="008D0984" w:rsidRPr="0059300D">
        <w:rPr>
          <w:rFonts w:ascii="Century Gothic" w:hAnsi="Century Gothic"/>
          <w:sz w:val="16"/>
          <w:szCs w:val="16"/>
        </w:rPr>
        <w:t xml:space="preserve"> proporcional </w:t>
      </w:r>
      <w:r w:rsidR="00F061BE" w:rsidRPr="0059300D">
        <w:rPr>
          <w:rFonts w:ascii="Century Gothic" w:hAnsi="Century Gothic"/>
          <w:sz w:val="16"/>
          <w:szCs w:val="16"/>
        </w:rPr>
        <w:t>1/4 (um quarto</w:t>
      </w:r>
      <w:r w:rsidR="008D0984" w:rsidRPr="0059300D">
        <w:rPr>
          <w:rFonts w:ascii="Century Gothic" w:hAnsi="Century Gothic"/>
          <w:sz w:val="16"/>
          <w:szCs w:val="16"/>
        </w:rPr>
        <w:t>) d</w:t>
      </w:r>
      <w:r w:rsidR="00F061BE" w:rsidRPr="0059300D">
        <w:rPr>
          <w:rFonts w:ascii="Century Gothic" w:hAnsi="Century Gothic"/>
          <w:sz w:val="16"/>
          <w:szCs w:val="16"/>
        </w:rPr>
        <w:t>o total das</w:t>
      </w:r>
      <w:r w:rsidR="00CA1B35" w:rsidRPr="0059300D">
        <w:rPr>
          <w:rFonts w:ascii="Century Gothic" w:hAnsi="Century Gothic"/>
          <w:sz w:val="16"/>
          <w:szCs w:val="16"/>
        </w:rPr>
        <w:t xml:space="preserve"> </w:t>
      </w:r>
      <w:r w:rsidRPr="0059300D">
        <w:rPr>
          <w:rFonts w:ascii="Century Gothic" w:hAnsi="Century Gothic"/>
          <w:sz w:val="16"/>
          <w:szCs w:val="16"/>
        </w:rPr>
        <w:t>mens</w:t>
      </w:r>
      <w:r w:rsidR="00E410B5" w:rsidRPr="0059300D">
        <w:rPr>
          <w:rFonts w:ascii="Century Gothic" w:hAnsi="Century Gothic"/>
          <w:sz w:val="16"/>
          <w:szCs w:val="16"/>
        </w:rPr>
        <w:t xml:space="preserve">alidades </w:t>
      </w:r>
      <w:r w:rsidR="00C414A4">
        <w:rPr>
          <w:rFonts w:ascii="Century Gothic" w:hAnsi="Century Gothic"/>
          <w:sz w:val="16"/>
          <w:szCs w:val="16"/>
        </w:rPr>
        <w:t xml:space="preserve">remanescentes </w:t>
      </w:r>
      <w:r w:rsidR="00E410B5" w:rsidRPr="0059300D">
        <w:rPr>
          <w:rFonts w:ascii="Century Gothic" w:hAnsi="Century Gothic"/>
          <w:sz w:val="16"/>
          <w:szCs w:val="16"/>
        </w:rPr>
        <w:t>em favor da CONTRATADA</w:t>
      </w:r>
      <w:r w:rsidRPr="0059300D">
        <w:rPr>
          <w:rFonts w:ascii="Century Gothic" w:hAnsi="Century Gothic"/>
          <w:sz w:val="16"/>
          <w:szCs w:val="16"/>
        </w:rPr>
        <w:t>.</w:t>
      </w:r>
    </w:p>
    <w:p w:rsidR="003E5F0C" w:rsidRPr="0059300D" w:rsidRDefault="007E2970" w:rsidP="00652838">
      <w:pPr>
        <w:pStyle w:val="Ttulo1"/>
        <w:numPr>
          <w:ilvl w:val="0"/>
          <w:numId w:val="13"/>
        </w:numPr>
        <w:tabs>
          <w:tab w:val="left" w:pos="504"/>
        </w:tabs>
        <w:spacing w:before="160" w:after="120"/>
        <w:ind w:left="426" w:right="-40" w:hanging="426"/>
        <w:jc w:val="both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 xml:space="preserve">CLÁUSULA DÉCIMA </w:t>
      </w:r>
      <w:r w:rsidR="0061590B">
        <w:rPr>
          <w:rFonts w:ascii="Century Gothic" w:hAnsi="Century Gothic"/>
          <w:sz w:val="16"/>
          <w:szCs w:val="16"/>
        </w:rPr>
        <w:t>SEGUNDA</w:t>
      </w:r>
      <w:r w:rsidRPr="0059300D">
        <w:rPr>
          <w:rFonts w:ascii="Century Gothic" w:hAnsi="Century Gothic"/>
          <w:sz w:val="16"/>
          <w:szCs w:val="16"/>
        </w:rPr>
        <w:t xml:space="preserve"> – FORO E </w:t>
      </w:r>
      <w:r w:rsidR="00A40E54" w:rsidRPr="0059300D">
        <w:rPr>
          <w:rFonts w:ascii="Century Gothic" w:hAnsi="Century Gothic"/>
          <w:sz w:val="16"/>
          <w:szCs w:val="16"/>
        </w:rPr>
        <w:t xml:space="preserve">LEIS </w:t>
      </w:r>
      <w:r w:rsidRPr="0059300D">
        <w:rPr>
          <w:rFonts w:ascii="Century Gothic" w:hAnsi="Century Gothic"/>
          <w:sz w:val="16"/>
          <w:szCs w:val="16"/>
        </w:rPr>
        <w:t>APLICÁVEIS</w:t>
      </w:r>
    </w:p>
    <w:p w:rsidR="003E5F0C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right="-40" w:hanging="46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Este contrato e todos os direitos e obrigações nele contidos, será regido pelas Leis Brasileiras</w:t>
      </w:r>
      <w:r w:rsidR="003A51EC" w:rsidRPr="0059300D">
        <w:rPr>
          <w:rFonts w:ascii="Century Gothic" w:hAnsi="Century Gothic"/>
          <w:sz w:val="16"/>
          <w:szCs w:val="16"/>
        </w:rPr>
        <w:t>, sendo obrigatório às PARTES seus herdeiros e/ou sucessores</w:t>
      </w:r>
      <w:r w:rsidRPr="0059300D">
        <w:rPr>
          <w:rFonts w:ascii="Century Gothic" w:hAnsi="Century Gothic"/>
          <w:sz w:val="16"/>
          <w:szCs w:val="16"/>
        </w:rPr>
        <w:t>.</w:t>
      </w:r>
    </w:p>
    <w:p w:rsidR="000A3A4B" w:rsidRPr="0059300D" w:rsidRDefault="00A40E54" w:rsidP="000A3A4B">
      <w:pPr>
        <w:pStyle w:val="PargrafodaLista"/>
        <w:numPr>
          <w:ilvl w:val="1"/>
          <w:numId w:val="13"/>
        </w:numPr>
        <w:tabs>
          <w:tab w:val="left" w:pos="812"/>
        </w:tabs>
        <w:spacing w:after="120"/>
        <w:ind w:right="-40" w:hanging="463"/>
        <w:rPr>
          <w:rFonts w:ascii="Century Gothic" w:hAnsi="Century Gothic"/>
          <w:sz w:val="16"/>
          <w:szCs w:val="16"/>
        </w:rPr>
      </w:pPr>
      <w:r w:rsidRPr="0059300D">
        <w:rPr>
          <w:rFonts w:ascii="Century Gothic" w:hAnsi="Century Gothic"/>
          <w:sz w:val="16"/>
          <w:szCs w:val="16"/>
        </w:rPr>
        <w:t>Fica eleito o Foro da Comarca d</w:t>
      </w:r>
      <w:r w:rsidR="007E2970" w:rsidRPr="0059300D">
        <w:rPr>
          <w:rFonts w:ascii="Century Gothic" w:hAnsi="Century Gothic"/>
          <w:sz w:val="16"/>
          <w:szCs w:val="16"/>
        </w:rPr>
        <w:t>e Porto Alegre, no estado do Rio Grande do Sul</w:t>
      </w:r>
      <w:r w:rsidRPr="0059300D">
        <w:rPr>
          <w:rFonts w:ascii="Century Gothic" w:hAnsi="Century Gothic"/>
          <w:sz w:val="16"/>
          <w:szCs w:val="16"/>
        </w:rPr>
        <w:t xml:space="preserve">, com renúncia de qualquer outro, por mais privilegiado </w:t>
      </w:r>
      <w:r w:rsidR="00F061BE" w:rsidRPr="0059300D">
        <w:rPr>
          <w:rFonts w:ascii="Century Gothic" w:hAnsi="Century Gothic"/>
          <w:sz w:val="16"/>
          <w:szCs w:val="16"/>
        </w:rPr>
        <w:t>possa vir a</w:t>
      </w:r>
      <w:r w:rsidRPr="0059300D">
        <w:rPr>
          <w:rFonts w:ascii="Century Gothic" w:hAnsi="Century Gothic"/>
          <w:sz w:val="16"/>
          <w:szCs w:val="16"/>
        </w:rPr>
        <w:t xml:space="preserve"> ser, para dirimir todas e quaisquer questões oriundas deste Contrato.</w:t>
      </w:r>
    </w:p>
    <w:p w:rsidR="00237603" w:rsidRPr="00237603" w:rsidRDefault="00237603" w:rsidP="00DA57BE">
      <w:pPr>
        <w:tabs>
          <w:tab w:val="left" w:pos="812"/>
        </w:tabs>
        <w:spacing w:after="120"/>
        <w:ind w:right="-40"/>
        <w:jc w:val="both"/>
        <w:rPr>
          <w:rFonts w:ascii="Century Gothic" w:hAnsi="Century Gothic"/>
          <w:sz w:val="16"/>
          <w:szCs w:val="16"/>
          <w:u w:val="single"/>
        </w:rPr>
      </w:pPr>
      <w:r w:rsidRPr="00237603">
        <w:rPr>
          <w:rFonts w:ascii="Century Gothic" w:hAnsi="Century Gothic"/>
          <w:sz w:val="16"/>
          <w:szCs w:val="16"/>
        </w:rPr>
        <w:t xml:space="preserve">As PARTES assinam e aderem integralmente às condições do presente instrumento, na forma da Lei, </w:t>
      </w:r>
      <w:r w:rsidRPr="00237603">
        <w:rPr>
          <w:rFonts w:ascii="Century Gothic" w:hAnsi="Century Gothic"/>
          <w:sz w:val="16"/>
          <w:szCs w:val="16"/>
          <w:u w:val="single"/>
        </w:rPr>
        <w:t>podendo optar pela assinatura digital e-CPF</w:t>
      </w:r>
      <w:r w:rsidR="00663CCA">
        <w:rPr>
          <w:rFonts w:ascii="Century Gothic" w:hAnsi="Century Gothic"/>
          <w:sz w:val="16"/>
          <w:szCs w:val="16"/>
          <w:u w:val="single"/>
        </w:rPr>
        <w:t xml:space="preserve"> e/ou através do Portal </w:t>
      </w:r>
      <w:proofErr w:type="spellStart"/>
      <w:proofErr w:type="gramStart"/>
      <w:r w:rsidR="00663CCA">
        <w:rPr>
          <w:rFonts w:ascii="Century Gothic" w:hAnsi="Century Gothic"/>
          <w:sz w:val="16"/>
          <w:szCs w:val="16"/>
          <w:u w:val="single"/>
        </w:rPr>
        <w:t>DocuSign</w:t>
      </w:r>
      <w:bookmarkStart w:id="0" w:name="_GoBack"/>
      <w:bookmarkEnd w:id="0"/>
      <w:proofErr w:type="spellEnd"/>
      <w:proofErr w:type="gramEnd"/>
      <w:r w:rsidRPr="00237603">
        <w:rPr>
          <w:rFonts w:ascii="Century Gothic" w:hAnsi="Century Gothic"/>
          <w:sz w:val="16"/>
          <w:szCs w:val="16"/>
          <w:u w:val="single"/>
        </w:rPr>
        <w:t>.</w:t>
      </w:r>
    </w:p>
    <w:tbl>
      <w:tblPr>
        <w:tblStyle w:val="Tabelacomgrade1"/>
        <w:tblW w:w="0" w:type="auto"/>
        <w:tblCellSpacing w:w="20" w:type="dxa"/>
        <w:tblInd w:w="16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850"/>
        <w:gridCol w:w="709"/>
        <w:gridCol w:w="2184"/>
        <w:gridCol w:w="590"/>
        <w:gridCol w:w="1134"/>
      </w:tblGrid>
      <w:tr w:rsidR="00DA57BE" w:rsidTr="00DA57BE">
        <w:trPr>
          <w:tblCellSpacing w:w="20" w:type="dxa"/>
        </w:trPr>
        <w:tc>
          <w:tcPr>
            <w:tcW w:w="1358" w:type="dxa"/>
            <w:shd w:val="clear" w:color="auto" w:fill="F2F2F2" w:themeFill="background1" w:themeFillShade="F2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permStart w:id="489976069" w:edGrp="everyone" w:colFirst="3" w:colLast="3"/>
            <w:permStart w:id="234625862" w:edGrp="everyone" w:colFirst="5" w:colLast="5"/>
            <w:r w:rsidRPr="00682A5C">
              <w:rPr>
                <w:rFonts w:asciiTheme="minorHAnsi" w:hAnsiTheme="minorHAnsi" w:cstheme="minorHAnsi"/>
                <w:sz w:val="16"/>
                <w:szCs w:val="20"/>
              </w:rPr>
              <w:t>Município/UF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: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Cachoeirinha/RS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Dia: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Mês:</w:t>
            </w:r>
          </w:p>
        </w:tc>
        <w:tc>
          <w:tcPr>
            <w:tcW w:w="2144" w:type="dxa"/>
            <w:vAlign w:val="center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Ano:</w:t>
            </w:r>
          </w:p>
        </w:tc>
        <w:tc>
          <w:tcPr>
            <w:tcW w:w="1074" w:type="dxa"/>
          </w:tcPr>
          <w:p w:rsidR="00237603" w:rsidRPr="00682A5C" w:rsidRDefault="00237603" w:rsidP="00ED39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2021</w:t>
            </w:r>
          </w:p>
        </w:tc>
      </w:tr>
      <w:permEnd w:id="489976069"/>
      <w:permEnd w:id="234625862"/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669"/>
      </w:tblGrid>
      <w:tr w:rsidR="00237603" w:rsidRPr="00DE52EE" w:rsidTr="00DA57BE">
        <w:tc>
          <w:tcPr>
            <w:tcW w:w="436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237603" w:rsidRPr="00DE52EE" w:rsidRDefault="00237603" w:rsidP="00237603">
            <w:pPr>
              <w:tabs>
                <w:tab w:val="left" w:pos="812"/>
              </w:tabs>
              <w:spacing w:after="120"/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37603" w:rsidRPr="00DE52EE" w:rsidRDefault="00237603" w:rsidP="00237603">
            <w:pPr>
              <w:tabs>
                <w:tab w:val="left" w:pos="812"/>
              </w:tabs>
              <w:spacing w:after="120"/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37603" w:rsidRPr="00DE52EE" w:rsidRDefault="00237603" w:rsidP="00237603">
            <w:pPr>
              <w:tabs>
                <w:tab w:val="left" w:pos="812"/>
              </w:tabs>
              <w:spacing w:after="120"/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spacing w:after="120"/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spacing w:after="120"/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37603" w:rsidRDefault="00237603" w:rsidP="00237603">
            <w:pPr>
              <w:tabs>
                <w:tab w:val="left" w:pos="812"/>
              </w:tabs>
              <w:spacing w:after="120"/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37603" w:rsidRPr="00DE52EE" w:rsidRDefault="00237603" w:rsidP="00237603">
            <w:pPr>
              <w:tabs>
                <w:tab w:val="left" w:pos="812"/>
              </w:tabs>
              <w:spacing w:after="120"/>
              <w:ind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37603" w:rsidRPr="00DE52EE" w:rsidTr="00DA57BE">
        <w:tc>
          <w:tcPr>
            <w:tcW w:w="4361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7603">
              <w:rPr>
                <w:rFonts w:ascii="Century Gothic" w:hAnsi="Century Gothic"/>
                <w:b/>
                <w:sz w:val="16"/>
                <w:szCs w:val="16"/>
              </w:rPr>
              <w:t>CONTRATADA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237603" w:rsidRPr="00237603" w:rsidRDefault="007366B8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CLIENTE </w:t>
            </w:r>
            <w:r w:rsidR="00237603" w:rsidRPr="00237603">
              <w:rPr>
                <w:rFonts w:ascii="Century Gothic" w:hAnsi="Century Gothic"/>
                <w:b/>
                <w:sz w:val="16"/>
                <w:szCs w:val="16"/>
              </w:rPr>
              <w:t>CONTRATANTE</w:t>
            </w:r>
          </w:p>
        </w:tc>
      </w:tr>
      <w:tr w:rsidR="00237603" w:rsidRPr="00DE52EE" w:rsidTr="0023760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ermStart w:id="91434256" w:edGrp="everyone" w:colFirst="2" w:colLast="2"/>
            <w:r>
              <w:rPr>
                <w:rFonts w:ascii="Century Gothic" w:hAnsi="Century Gothic"/>
                <w:b/>
                <w:sz w:val="16"/>
                <w:szCs w:val="16"/>
              </w:rPr>
              <w:t>PARKS S/A COMUNICAÇÕES DIGITAIS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37603" w:rsidRPr="00DE52EE" w:rsidTr="0023760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704667657" w:edGrp="everyone" w:colFirst="2" w:colLast="2"/>
            <w:permEnd w:id="91434256"/>
            <w:r w:rsidRPr="00237603">
              <w:rPr>
                <w:rFonts w:ascii="Century Gothic" w:hAnsi="Century Gothic"/>
                <w:sz w:val="16"/>
                <w:szCs w:val="16"/>
              </w:rPr>
              <w:t>FÁBIO ROBERTO CIERRO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37603" w:rsidRPr="00DE52EE" w:rsidTr="0023760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  <w:permStart w:id="112207096" w:edGrp="everyone" w:colFirst="2" w:colLast="2"/>
            <w:permEnd w:id="1704667657"/>
            <w:r w:rsidRPr="00237603">
              <w:rPr>
                <w:rFonts w:ascii="Century Gothic" w:hAnsi="Century Gothic"/>
                <w:sz w:val="16"/>
                <w:szCs w:val="16"/>
              </w:rPr>
              <w:t>DIRETOR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237603" w:rsidRDefault="00237603" w:rsidP="00237603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permEnd w:id="112207096"/>
    </w:tbl>
    <w:p w:rsidR="00237603" w:rsidRPr="00237603" w:rsidRDefault="00237603" w:rsidP="00237603">
      <w:pPr>
        <w:tabs>
          <w:tab w:val="left" w:pos="812"/>
        </w:tabs>
        <w:ind w:left="360" w:right="-40"/>
        <w:jc w:val="center"/>
        <w:rPr>
          <w:rFonts w:ascii="Century Gothic" w:hAnsi="Century Gothic"/>
          <w:sz w:val="16"/>
          <w:szCs w:val="16"/>
        </w:rPr>
      </w:pPr>
    </w:p>
    <w:p w:rsidR="00DA57BE" w:rsidRDefault="00DA57BE" w:rsidP="00237603">
      <w:pPr>
        <w:tabs>
          <w:tab w:val="left" w:pos="812"/>
        </w:tabs>
        <w:ind w:right="-40"/>
        <w:rPr>
          <w:rFonts w:ascii="Century Gothic" w:hAnsi="Century Gothic"/>
          <w:sz w:val="16"/>
          <w:szCs w:val="16"/>
        </w:rPr>
      </w:pPr>
    </w:p>
    <w:p w:rsidR="00545933" w:rsidRDefault="00545933" w:rsidP="00237603">
      <w:pPr>
        <w:tabs>
          <w:tab w:val="left" w:pos="812"/>
        </w:tabs>
        <w:ind w:right="-40"/>
        <w:rPr>
          <w:rFonts w:ascii="Century Gothic" w:hAnsi="Century Gothic"/>
          <w:sz w:val="16"/>
          <w:szCs w:val="16"/>
        </w:rPr>
      </w:pPr>
    </w:p>
    <w:p w:rsidR="00237603" w:rsidRDefault="00237603" w:rsidP="00237603">
      <w:pPr>
        <w:tabs>
          <w:tab w:val="left" w:pos="812"/>
        </w:tabs>
        <w:ind w:right="-40"/>
        <w:rPr>
          <w:rFonts w:ascii="Century Gothic" w:hAnsi="Century Gothic"/>
          <w:sz w:val="16"/>
          <w:szCs w:val="16"/>
        </w:rPr>
      </w:pPr>
      <w:r w:rsidRPr="00237603">
        <w:rPr>
          <w:rFonts w:ascii="Century Gothic" w:hAnsi="Century Gothic"/>
          <w:sz w:val="16"/>
          <w:szCs w:val="16"/>
        </w:rPr>
        <w:t>TESTEMUNHAS:</w:t>
      </w:r>
    </w:p>
    <w:p w:rsidR="008A6C9C" w:rsidRDefault="008A6C9C" w:rsidP="00237603">
      <w:pPr>
        <w:tabs>
          <w:tab w:val="left" w:pos="812"/>
        </w:tabs>
        <w:ind w:right="-40"/>
        <w:rPr>
          <w:rFonts w:ascii="Century Gothic" w:hAnsi="Century Gothic"/>
          <w:sz w:val="16"/>
          <w:szCs w:val="16"/>
        </w:rPr>
      </w:pPr>
    </w:p>
    <w:p w:rsidR="008A6C9C" w:rsidRDefault="008A6C9C" w:rsidP="00237603">
      <w:pPr>
        <w:tabs>
          <w:tab w:val="left" w:pos="812"/>
        </w:tabs>
        <w:ind w:right="-40"/>
        <w:rPr>
          <w:rFonts w:ascii="Century Gothic" w:hAnsi="Century Gothic"/>
          <w:sz w:val="16"/>
          <w:szCs w:val="16"/>
        </w:rPr>
      </w:pPr>
    </w:p>
    <w:p w:rsidR="00237603" w:rsidRPr="00237603" w:rsidRDefault="00237603" w:rsidP="00237603">
      <w:pPr>
        <w:tabs>
          <w:tab w:val="left" w:pos="812"/>
        </w:tabs>
        <w:ind w:right="-40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669"/>
      </w:tblGrid>
      <w:tr w:rsidR="008A6C9C" w:rsidRPr="008A6C9C" w:rsidTr="00DA57BE">
        <w:tc>
          <w:tcPr>
            <w:tcW w:w="436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8A6C9C" w:rsidRPr="008A6C9C" w:rsidRDefault="008A6C9C" w:rsidP="008A6C9C">
            <w:pPr>
              <w:tabs>
                <w:tab w:val="left" w:pos="812"/>
              </w:tabs>
              <w:ind w:right="-40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6C9C" w:rsidRPr="008A6C9C" w:rsidRDefault="008A6C9C" w:rsidP="00ED3999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8A6C9C" w:rsidRPr="008A6C9C" w:rsidRDefault="008A6C9C" w:rsidP="008A6C9C">
            <w:pPr>
              <w:tabs>
                <w:tab w:val="left" w:pos="812"/>
              </w:tabs>
              <w:ind w:left="34" w:right="-40"/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2.</w:t>
            </w:r>
          </w:p>
        </w:tc>
      </w:tr>
      <w:tr w:rsidR="00237603" w:rsidRPr="008A6C9C" w:rsidTr="00DA57BE">
        <w:tc>
          <w:tcPr>
            <w:tcW w:w="4361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237603" w:rsidRPr="008A6C9C" w:rsidRDefault="008A6C9C" w:rsidP="008A6C9C">
            <w:pPr>
              <w:tabs>
                <w:tab w:val="left" w:pos="812"/>
              </w:tabs>
              <w:ind w:right="-40"/>
              <w:rPr>
                <w:rFonts w:ascii="Century Gothic" w:hAnsi="Century Gothic"/>
                <w:sz w:val="14"/>
                <w:szCs w:val="16"/>
              </w:rPr>
            </w:pPr>
            <w:r w:rsidRPr="008A6C9C">
              <w:rPr>
                <w:rFonts w:ascii="Century Gothic" w:hAnsi="Century Gothic"/>
                <w:sz w:val="14"/>
                <w:szCs w:val="16"/>
              </w:rPr>
              <w:t>NOME:</w:t>
            </w:r>
            <w:r w:rsidR="00CC0D1C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permStart w:id="1469074448" w:edGrp="everyone"/>
            <w:permEnd w:id="146907444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8A6C9C" w:rsidRDefault="00237603" w:rsidP="00ED3999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669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:rsidR="00237603" w:rsidRPr="008A6C9C" w:rsidRDefault="008A6C9C" w:rsidP="008A6C9C">
            <w:pPr>
              <w:tabs>
                <w:tab w:val="left" w:pos="812"/>
              </w:tabs>
              <w:ind w:left="34" w:right="-40"/>
              <w:rPr>
                <w:rFonts w:ascii="Century Gothic" w:hAnsi="Century Gothic"/>
                <w:sz w:val="14"/>
                <w:szCs w:val="16"/>
              </w:rPr>
            </w:pPr>
            <w:r w:rsidRPr="008A6C9C">
              <w:rPr>
                <w:rFonts w:ascii="Century Gothic" w:hAnsi="Century Gothic"/>
                <w:sz w:val="14"/>
                <w:szCs w:val="16"/>
              </w:rPr>
              <w:t>NOME:</w:t>
            </w:r>
            <w:r w:rsidR="00545933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="00CC0D1C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permStart w:id="130120368" w:edGrp="everyone"/>
            <w:permEnd w:id="130120368"/>
          </w:p>
        </w:tc>
      </w:tr>
      <w:tr w:rsidR="00237603" w:rsidRPr="008A6C9C" w:rsidTr="008A6C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8A6C9C" w:rsidRDefault="008A6C9C" w:rsidP="008A6C9C">
            <w:pPr>
              <w:tabs>
                <w:tab w:val="left" w:pos="812"/>
              </w:tabs>
              <w:ind w:right="-40"/>
              <w:rPr>
                <w:rFonts w:ascii="Century Gothic" w:hAnsi="Century Gothic"/>
                <w:sz w:val="14"/>
                <w:szCs w:val="16"/>
              </w:rPr>
            </w:pPr>
            <w:r w:rsidRPr="008A6C9C">
              <w:rPr>
                <w:rFonts w:ascii="Century Gothic" w:hAnsi="Century Gothic"/>
                <w:sz w:val="14"/>
                <w:szCs w:val="16"/>
              </w:rPr>
              <w:t>CPF:</w:t>
            </w:r>
            <w:r w:rsidR="00545933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="00CC0D1C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permStart w:id="160572081" w:edGrp="everyone"/>
            <w:permEnd w:id="16057208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8A6C9C" w:rsidRDefault="00237603" w:rsidP="00ED3999">
            <w:pPr>
              <w:tabs>
                <w:tab w:val="left" w:pos="812"/>
              </w:tabs>
              <w:ind w:left="360" w:right="-40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237603" w:rsidRPr="008A6C9C" w:rsidRDefault="008A6C9C" w:rsidP="008A6C9C">
            <w:pPr>
              <w:tabs>
                <w:tab w:val="left" w:pos="812"/>
              </w:tabs>
              <w:ind w:left="34" w:right="-40"/>
              <w:rPr>
                <w:rFonts w:ascii="Century Gothic" w:hAnsi="Century Gothic"/>
                <w:sz w:val="14"/>
                <w:szCs w:val="16"/>
              </w:rPr>
            </w:pPr>
            <w:r w:rsidRPr="008A6C9C">
              <w:rPr>
                <w:rFonts w:ascii="Century Gothic" w:hAnsi="Century Gothic"/>
                <w:sz w:val="14"/>
                <w:szCs w:val="16"/>
              </w:rPr>
              <w:t>CPF:</w:t>
            </w:r>
            <w:r w:rsidR="00545933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="00CC0D1C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permStart w:id="948133702" w:edGrp="everyone"/>
            <w:permEnd w:id="948133702"/>
          </w:p>
        </w:tc>
      </w:tr>
    </w:tbl>
    <w:p w:rsidR="00237603" w:rsidRPr="00237603" w:rsidRDefault="00237603" w:rsidP="00237603">
      <w:pPr>
        <w:tabs>
          <w:tab w:val="left" w:pos="812"/>
        </w:tabs>
        <w:ind w:right="-40"/>
        <w:rPr>
          <w:rFonts w:ascii="Century Gothic" w:hAnsi="Century Gothic"/>
          <w:sz w:val="16"/>
          <w:szCs w:val="16"/>
        </w:rPr>
      </w:pPr>
    </w:p>
    <w:sectPr w:rsidR="00237603" w:rsidRPr="00237603" w:rsidSect="00545933">
      <w:headerReference w:type="default" r:id="rId16"/>
      <w:footerReference w:type="default" r:id="rId17"/>
      <w:pgSz w:w="11900" w:h="16840" w:code="9"/>
      <w:pgMar w:top="1531" w:right="1134" w:bottom="907" w:left="1418" w:header="1021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44" w:rsidRDefault="008C1D44">
      <w:r>
        <w:separator/>
      </w:r>
    </w:p>
  </w:endnote>
  <w:endnote w:type="continuationSeparator" w:id="0">
    <w:p w:rsidR="008C1D44" w:rsidRDefault="008C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Sans" w:hAnsi="Lucida Sans"/>
        <w:sz w:val="14"/>
        <w:szCs w:val="16"/>
      </w:rPr>
      <w:id w:val="-546605769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" w:hAnsi="Lucida Sans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07EA" w:rsidRPr="007366B8" w:rsidRDefault="0090439D" w:rsidP="007366B8">
            <w:pPr>
              <w:pStyle w:val="Rodap"/>
              <w:pBdr>
                <w:top w:val="single" w:sz="4" w:space="1" w:color="808080" w:themeColor="background1" w:themeShade="80"/>
              </w:pBdr>
              <w:jc w:val="center"/>
              <w:rPr>
                <w:rFonts w:ascii="Lucida Sans" w:hAnsi="Lucida Sans"/>
                <w:sz w:val="14"/>
                <w:szCs w:val="16"/>
              </w:rPr>
            </w:pPr>
            <w:r w:rsidRPr="007366B8">
              <w:rPr>
                <w:rFonts w:ascii="Lucida Sans" w:hAnsi="Lucida Sans"/>
                <w:sz w:val="14"/>
                <w:szCs w:val="16"/>
              </w:rPr>
              <w:t>CONTRATO DE SUPOR</w:t>
            </w:r>
            <w:r w:rsidR="007366B8" w:rsidRPr="007366B8">
              <w:rPr>
                <w:rFonts w:ascii="Lucida Sans" w:hAnsi="Lucida Sans"/>
                <w:sz w:val="14"/>
                <w:szCs w:val="16"/>
              </w:rPr>
              <w:t xml:space="preserve">TE TÉCNICO – ADESÃO AUTOMÁTICA </w:t>
            </w:r>
            <w:r w:rsidRPr="007366B8">
              <w:rPr>
                <w:rFonts w:ascii="Lucida Sans" w:hAnsi="Lucida Sans"/>
                <w:sz w:val="14"/>
                <w:szCs w:val="16"/>
              </w:rPr>
              <w:t xml:space="preserve">VIA PORTAL </w:t>
            </w:r>
            <w:hyperlink r:id="rId1" w:history="1">
              <w:r w:rsidRPr="007366B8">
                <w:rPr>
                  <w:rStyle w:val="Hyperlink"/>
                  <w:rFonts w:ascii="Century Gothic" w:hAnsi="Century Gothic"/>
                  <w:sz w:val="14"/>
                  <w:szCs w:val="16"/>
                </w:rPr>
                <w:t>https://parks.com.br/suporte.html</w:t>
              </w:r>
            </w:hyperlink>
            <w:r w:rsidRPr="007366B8">
              <w:rPr>
                <w:rFonts w:ascii="Century Gothic" w:hAnsi="Century Gothic"/>
                <w:sz w:val="14"/>
                <w:szCs w:val="16"/>
              </w:rPr>
              <w:t xml:space="preserve">,             </w:t>
            </w:r>
            <w:r w:rsidR="009007EA" w:rsidRPr="007366B8">
              <w:rPr>
                <w:rFonts w:ascii="Lucida Sans" w:hAnsi="Lucida Sans"/>
                <w:sz w:val="14"/>
                <w:szCs w:val="16"/>
              </w:rPr>
              <w:t xml:space="preserve">Página </w:t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fldChar w:fldCharType="begin"/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instrText>PAGE</w:instrText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fldChar w:fldCharType="separate"/>
            </w:r>
            <w:r w:rsidR="00663CCA">
              <w:rPr>
                <w:rFonts w:ascii="Lucida Sans" w:hAnsi="Lucida Sans"/>
                <w:bCs/>
                <w:noProof/>
                <w:sz w:val="14"/>
                <w:szCs w:val="16"/>
              </w:rPr>
              <w:t>1</w:t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fldChar w:fldCharType="end"/>
            </w:r>
            <w:r w:rsidR="009007EA" w:rsidRPr="007366B8">
              <w:rPr>
                <w:rFonts w:ascii="Lucida Sans" w:hAnsi="Lucida Sans"/>
                <w:sz w:val="14"/>
                <w:szCs w:val="16"/>
              </w:rPr>
              <w:t xml:space="preserve"> de </w:t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fldChar w:fldCharType="begin"/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instrText>NUMPAGES</w:instrText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fldChar w:fldCharType="separate"/>
            </w:r>
            <w:r w:rsidR="00663CCA">
              <w:rPr>
                <w:rFonts w:ascii="Lucida Sans" w:hAnsi="Lucida Sans"/>
                <w:bCs/>
                <w:noProof/>
                <w:sz w:val="14"/>
                <w:szCs w:val="16"/>
              </w:rPr>
              <w:t>4</w:t>
            </w:r>
            <w:r w:rsidR="009007EA" w:rsidRPr="007366B8">
              <w:rPr>
                <w:rFonts w:ascii="Lucida Sans" w:hAnsi="Lucida Sans"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:rsidR="009007EA" w:rsidRDefault="009007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44" w:rsidRDefault="008C1D44">
      <w:r>
        <w:separator/>
      </w:r>
    </w:p>
  </w:footnote>
  <w:footnote w:type="continuationSeparator" w:id="0">
    <w:p w:rsidR="008C1D44" w:rsidRDefault="008C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EA" w:rsidRDefault="000E6240" w:rsidP="009007EA">
    <w:pPr>
      <w:pBdr>
        <w:bottom w:val="single" w:sz="2" w:space="1" w:color="595959"/>
      </w:pBdr>
      <w:jc w:val="center"/>
      <w:rPr>
        <w:rStyle w:val="apple-style-span"/>
        <w:rFonts w:ascii="Century Gothic" w:hAnsi="Century Gothic"/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0E28E7F" wp14:editId="5E816491">
          <wp:simplePos x="0" y="0"/>
          <wp:positionH relativeFrom="column">
            <wp:posOffset>4687007</wp:posOffset>
          </wp:positionH>
          <wp:positionV relativeFrom="paragraph">
            <wp:posOffset>-114935</wp:posOffset>
          </wp:positionV>
          <wp:extent cx="1274996" cy="280648"/>
          <wp:effectExtent l="0" t="0" r="190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96" cy="28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F0C" w:rsidRDefault="003E5F0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08C"/>
    <w:multiLevelType w:val="hybridMultilevel"/>
    <w:tmpl w:val="D7044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3F8"/>
    <w:multiLevelType w:val="hybridMultilevel"/>
    <w:tmpl w:val="C486E066"/>
    <w:lvl w:ilvl="0" w:tplc="6BA6302A">
      <w:start w:val="1"/>
      <w:numFmt w:val="lowerLetter"/>
      <w:lvlText w:val="(%1)"/>
      <w:lvlJc w:val="left"/>
      <w:pPr>
        <w:ind w:left="1664" w:hanging="408"/>
      </w:pPr>
      <w:rPr>
        <w:rFonts w:ascii="Arial" w:eastAsia="Arial" w:hAnsi="Arial" w:cs="Arial" w:hint="default"/>
        <w:spacing w:val="-20"/>
        <w:w w:val="100"/>
        <w:sz w:val="24"/>
        <w:szCs w:val="24"/>
        <w:lang w:val="pt-BR" w:eastAsia="pt-BR" w:bidi="pt-BR"/>
      </w:rPr>
    </w:lvl>
    <w:lvl w:ilvl="1" w:tplc="153AC902">
      <w:numFmt w:val="bullet"/>
      <w:lvlText w:val="•"/>
      <w:lvlJc w:val="left"/>
      <w:pPr>
        <w:ind w:left="2450" w:hanging="408"/>
      </w:pPr>
      <w:rPr>
        <w:rFonts w:hint="default"/>
        <w:lang w:val="pt-BR" w:eastAsia="pt-BR" w:bidi="pt-BR"/>
      </w:rPr>
    </w:lvl>
    <w:lvl w:ilvl="2" w:tplc="D3608358">
      <w:numFmt w:val="bullet"/>
      <w:lvlText w:val="•"/>
      <w:lvlJc w:val="left"/>
      <w:pPr>
        <w:ind w:left="3240" w:hanging="408"/>
      </w:pPr>
      <w:rPr>
        <w:rFonts w:hint="default"/>
        <w:lang w:val="pt-BR" w:eastAsia="pt-BR" w:bidi="pt-BR"/>
      </w:rPr>
    </w:lvl>
    <w:lvl w:ilvl="3" w:tplc="6474280C">
      <w:numFmt w:val="bullet"/>
      <w:lvlText w:val="•"/>
      <w:lvlJc w:val="left"/>
      <w:pPr>
        <w:ind w:left="4030" w:hanging="408"/>
      </w:pPr>
      <w:rPr>
        <w:rFonts w:hint="default"/>
        <w:lang w:val="pt-BR" w:eastAsia="pt-BR" w:bidi="pt-BR"/>
      </w:rPr>
    </w:lvl>
    <w:lvl w:ilvl="4" w:tplc="B4607D88">
      <w:numFmt w:val="bullet"/>
      <w:lvlText w:val="•"/>
      <w:lvlJc w:val="left"/>
      <w:pPr>
        <w:ind w:left="4820" w:hanging="408"/>
      </w:pPr>
      <w:rPr>
        <w:rFonts w:hint="default"/>
        <w:lang w:val="pt-BR" w:eastAsia="pt-BR" w:bidi="pt-BR"/>
      </w:rPr>
    </w:lvl>
    <w:lvl w:ilvl="5" w:tplc="4418D666">
      <w:numFmt w:val="bullet"/>
      <w:lvlText w:val="•"/>
      <w:lvlJc w:val="left"/>
      <w:pPr>
        <w:ind w:left="5610" w:hanging="408"/>
      </w:pPr>
      <w:rPr>
        <w:rFonts w:hint="default"/>
        <w:lang w:val="pt-BR" w:eastAsia="pt-BR" w:bidi="pt-BR"/>
      </w:rPr>
    </w:lvl>
    <w:lvl w:ilvl="6" w:tplc="8B92EE6E">
      <w:numFmt w:val="bullet"/>
      <w:lvlText w:val="•"/>
      <w:lvlJc w:val="left"/>
      <w:pPr>
        <w:ind w:left="6400" w:hanging="408"/>
      </w:pPr>
      <w:rPr>
        <w:rFonts w:hint="default"/>
        <w:lang w:val="pt-BR" w:eastAsia="pt-BR" w:bidi="pt-BR"/>
      </w:rPr>
    </w:lvl>
    <w:lvl w:ilvl="7" w:tplc="965256D6">
      <w:numFmt w:val="bullet"/>
      <w:lvlText w:val="•"/>
      <w:lvlJc w:val="left"/>
      <w:pPr>
        <w:ind w:left="7190" w:hanging="408"/>
      </w:pPr>
      <w:rPr>
        <w:rFonts w:hint="default"/>
        <w:lang w:val="pt-BR" w:eastAsia="pt-BR" w:bidi="pt-BR"/>
      </w:rPr>
    </w:lvl>
    <w:lvl w:ilvl="8" w:tplc="C09463EA">
      <w:numFmt w:val="bullet"/>
      <w:lvlText w:val="•"/>
      <w:lvlJc w:val="left"/>
      <w:pPr>
        <w:ind w:left="7980" w:hanging="408"/>
      </w:pPr>
      <w:rPr>
        <w:rFonts w:hint="default"/>
        <w:lang w:val="pt-BR" w:eastAsia="pt-BR" w:bidi="pt-BR"/>
      </w:rPr>
    </w:lvl>
  </w:abstractNum>
  <w:abstractNum w:abstractNumId="2">
    <w:nsid w:val="13450187"/>
    <w:multiLevelType w:val="multilevel"/>
    <w:tmpl w:val="B04A8B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  <w:sz w:val="16"/>
      </w:rPr>
    </w:lvl>
    <w:lvl w:ilvl="2">
      <w:start w:val="1"/>
      <w:numFmt w:val="lowerLetter"/>
      <w:lvlText w:val="%3)"/>
      <w:lvlJc w:val="left"/>
      <w:pPr>
        <w:ind w:left="926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hint="default"/>
      </w:rPr>
    </w:lvl>
  </w:abstractNum>
  <w:abstractNum w:abstractNumId="3">
    <w:nsid w:val="13F72574"/>
    <w:multiLevelType w:val="multilevel"/>
    <w:tmpl w:val="1480DE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8" w:hanging="4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76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4">
    <w:nsid w:val="14511653"/>
    <w:multiLevelType w:val="multilevel"/>
    <w:tmpl w:val="54EC6B0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5">
    <w:nsid w:val="27ED5955"/>
    <w:multiLevelType w:val="hybridMultilevel"/>
    <w:tmpl w:val="4DF889AE"/>
    <w:lvl w:ilvl="0" w:tplc="85408D3A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1623751"/>
    <w:multiLevelType w:val="hybridMultilevel"/>
    <w:tmpl w:val="5D04E03E"/>
    <w:lvl w:ilvl="0" w:tplc="4590008E">
      <w:start w:val="1"/>
      <w:numFmt w:val="lowerLetter"/>
      <w:lvlText w:val="%1)"/>
      <w:lvlJc w:val="left"/>
      <w:pPr>
        <w:ind w:left="1824" w:hanging="720"/>
      </w:pPr>
      <w:rPr>
        <w:rFonts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ind w:left="2184" w:hanging="360"/>
      </w:pPr>
    </w:lvl>
    <w:lvl w:ilvl="2" w:tplc="0416001B" w:tentative="1">
      <w:start w:val="1"/>
      <w:numFmt w:val="lowerRoman"/>
      <w:lvlText w:val="%3."/>
      <w:lvlJc w:val="right"/>
      <w:pPr>
        <w:ind w:left="2904" w:hanging="180"/>
      </w:pPr>
    </w:lvl>
    <w:lvl w:ilvl="3" w:tplc="0416000F" w:tentative="1">
      <w:start w:val="1"/>
      <w:numFmt w:val="decimal"/>
      <w:lvlText w:val="%4."/>
      <w:lvlJc w:val="left"/>
      <w:pPr>
        <w:ind w:left="3624" w:hanging="360"/>
      </w:pPr>
    </w:lvl>
    <w:lvl w:ilvl="4" w:tplc="04160019" w:tentative="1">
      <w:start w:val="1"/>
      <w:numFmt w:val="lowerLetter"/>
      <w:lvlText w:val="%5."/>
      <w:lvlJc w:val="left"/>
      <w:pPr>
        <w:ind w:left="4344" w:hanging="360"/>
      </w:pPr>
    </w:lvl>
    <w:lvl w:ilvl="5" w:tplc="0416001B" w:tentative="1">
      <w:start w:val="1"/>
      <w:numFmt w:val="lowerRoman"/>
      <w:lvlText w:val="%6."/>
      <w:lvlJc w:val="right"/>
      <w:pPr>
        <w:ind w:left="5064" w:hanging="180"/>
      </w:pPr>
    </w:lvl>
    <w:lvl w:ilvl="6" w:tplc="0416000F" w:tentative="1">
      <w:start w:val="1"/>
      <w:numFmt w:val="decimal"/>
      <w:lvlText w:val="%7."/>
      <w:lvlJc w:val="left"/>
      <w:pPr>
        <w:ind w:left="5784" w:hanging="360"/>
      </w:pPr>
    </w:lvl>
    <w:lvl w:ilvl="7" w:tplc="04160019" w:tentative="1">
      <w:start w:val="1"/>
      <w:numFmt w:val="lowerLetter"/>
      <w:lvlText w:val="%8."/>
      <w:lvlJc w:val="left"/>
      <w:pPr>
        <w:ind w:left="6504" w:hanging="360"/>
      </w:pPr>
    </w:lvl>
    <w:lvl w:ilvl="8" w:tplc="0416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>
    <w:nsid w:val="3931402A"/>
    <w:multiLevelType w:val="hybridMultilevel"/>
    <w:tmpl w:val="797CE7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865EE"/>
    <w:multiLevelType w:val="multilevel"/>
    <w:tmpl w:val="EE246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hint="default"/>
      </w:rPr>
    </w:lvl>
  </w:abstractNum>
  <w:abstractNum w:abstractNumId="9">
    <w:nsid w:val="3C5E3062"/>
    <w:multiLevelType w:val="multilevel"/>
    <w:tmpl w:val="DA42B3F0"/>
    <w:lvl w:ilvl="0">
      <w:start w:val="7"/>
      <w:numFmt w:val="decimal"/>
      <w:lvlText w:val="%1"/>
      <w:lvlJc w:val="left"/>
      <w:pPr>
        <w:ind w:left="812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12" w:hanging="708"/>
      </w:pPr>
      <w:rPr>
        <w:rFonts w:ascii="Arial" w:eastAsia="Arial" w:hAnsi="Arial" w:cs="Arial" w:hint="default"/>
        <w:spacing w:val="-26"/>
        <w:w w:val="100"/>
        <w:sz w:val="16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6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42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4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8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2" w:hanging="708"/>
      </w:pPr>
      <w:rPr>
        <w:rFonts w:hint="default"/>
        <w:lang w:val="pt-BR" w:eastAsia="pt-BR" w:bidi="pt-BR"/>
      </w:rPr>
    </w:lvl>
  </w:abstractNum>
  <w:abstractNum w:abstractNumId="10">
    <w:nsid w:val="43C63A6B"/>
    <w:multiLevelType w:val="hybridMultilevel"/>
    <w:tmpl w:val="7034179C"/>
    <w:lvl w:ilvl="0" w:tplc="0F3E37BC">
      <w:start w:val="1"/>
      <w:numFmt w:val="lowerRoman"/>
      <w:lvlText w:val="%1)"/>
      <w:lvlJc w:val="left"/>
      <w:pPr>
        <w:ind w:left="15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2" w:hanging="360"/>
      </w:pPr>
    </w:lvl>
    <w:lvl w:ilvl="2" w:tplc="0416001B" w:tentative="1">
      <w:start w:val="1"/>
      <w:numFmt w:val="lowerRoman"/>
      <w:lvlText w:val="%3."/>
      <w:lvlJc w:val="right"/>
      <w:pPr>
        <w:ind w:left="2612" w:hanging="180"/>
      </w:pPr>
    </w:lvl>
    <w:lvl w:ilvl="3" w:tplc="0416000F" w:tentative="1">
      <w:start w:val="1"/>
      <w:numFmt w:val="decimal"/>
      <w:lvlText w:val="%4."/>
      <w:lvlJc w:val="left"/>
      <w:pPr>
        <w:ind w:left="3332" w:hanging="360"/>
      </w:pPr>
    </w:lvl>
    <w:lvl w:ilvl="4" w:tplc="04160019" w:tentative="1">
      <w:start w:val="1"/>
      <w:numFmt w:val="lowerLetter"/>
      <w:lvlText w:val="%5."/>
      <w:lvlJc w:val="left"/>
      <w:pPr>
        <w:ind w:left="4052" w:hanging="360"/>
      </w:pPr>
    </w:lvl>
    <w:lvl w:ilvl="5" w:tplc="0416001B" w:tentative="1">
      <w:start w:val="1"/>
      <w:numFmt w:val="lowerRoman"/>
      <w:lvlText w:val="%6."/>
      <w:lvlJc w:val="right"/>
      <w:pPr>
        <w:ind w:left="4772" w:hanging="180"/>
      </w:pPr>
    </w:lvl>
    <w:lvl w:ilvl="6" w:tplc="0416000F" w:tentative="1">
      <w:start w:val="1"/>
      <w:numFmt w:val="decimal"/>
      <w:lvlText w:val="%7."/>
      <w:lvlJc w:val="left"/>
      <w:pPr>
        <w:ind w:left="5492" w:hanging="360"/>
      </w:pPr>
    </w:lvl>
    <w:lvl w:ilvl="7" w:tplc="04160019" w:tentative="1">
      <w:start w:val="1"/>
      <w:numFmt w:val="lowerLetter"/>
      <w:lvlText w:val="%8."/>
      <w:lvlJc w:val="left"/>
      <w:pPr>
        <w:ind w:left="6212" w:hanging="360"/>
      </w:pPr>
    </w:lvl>
    <w:lvl w:ilvl="8" w:tplc="0416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1">
    <w:nsid w:val="48506518"/>
    <w:multiLevelType w:val="hybridMultilevel"/>
    <w:tmpl w:val="BE52D84E"/>
    <w:lvl w:ilvl="0" w:tplc="A7D41DF8">
      <w:start w:val="1"/>
      <w:numFmt w:val="lowerLetter"/>
      <w:lvlText w:val="%1)"/>
      <w:lvlJc w:val="left"/>
      <w:pPr>
        <w:ind w:left="720" w:hanging="360"/>
      </w:pPr>
      <w:rPr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B2D04"/>
    <w:multiLevelType w:val="multilevel"/>
    <w:tmpl w:val="033C5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hint="default"/>
      </w:rPr>
    </w:lvl>
  </w:abstractNum>
  <w:abstractNum w:abstractNumId="13">
    <w:nsid w:val="4BB5293C"/>
    <w:multiLevelType w:val="multilevel"/>
    <w:tmpl w:val="7996CF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14">
    <w:nsid w:val="4DE2258B"/>
    <w:multiLevelType w:val="multilevel"/>
    <w:tmpl w:val="9E28E828"/>
    <w:lvl w:ilvl="0">
      <w:start w:val="2"/>
      <w:numFmt w:val="decimal"/>
      <w:lvlText w:val="%1"/>
      <w:lvlJc w:val="left"/>
      <w:pPr>
        <w:ind w:left="812" w:hanging="708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812" w:hanging="708"/>
      </w:pPr>
      <w:rPr>
        <w:rFonts w:ascii="Century Gothic" w:eastAsia="Arial" w:hAnsi="Century Gothic" w:cs="Arial" w:hint="default"/>
        <w:spacing w:val="-26"/>
        <w:w w:val="100"/>
        <w:sz w:val="16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6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42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4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8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2" w:hanging="708"/>
      </w:pPr>
      <w:rPr>
        <w:rFonts w:hint="default"/>
        <w:lang w:val="pt-BR" w:eastAsia="pt-BR" w:bidi="pt-BR"/>
      </w:rPr>
    </w:lvl>
  </w:abstractNum>
  <w:abstractNum w:abstractNumId="15">
    <w:nsid w:val="4FBC356F"/>
    <w:multiLevelType w:val="hybridMultilevel"/>
    <w:tmpl w:val="408A4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E2858"/>
    <w:multiLevelType w:val="multilevel"/>
    <w:tmpl w:val="8CD43544"/>
    <w:lvl w:ilvl="0">
      <w:start w:val="1"/>
      <w:numFmt w:val="decimal"/>
      <w:lvlText w:val="%1."/>
      <w:lvlJc w:val="left"/>
      <w:pPr>
        <w:ind w:left="369" w:hanging="266"/>
      </w:pPr>
      <w:rPr>
        <w:rFonts w:hint="default"/>
        <w:b/>
        <w:bCs/>
        <w:w w:val="100"/>
        <w:sz w:val="16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12" w:hanging="708"/>
      </w:pPr>
      <w:rPr>
        <w:rFonts w:hint="default"/>
        <w:spacing w:val="0"/>
        <w:w w:val="100"/>
        <w:sz w:val="14"/>
        <w:lang w:val="pt-BR" w:eastAsia="pt-BR" w:bidi="pt-BR"/>
      </w:rPr>
    </w:lvl>
    <w:lvl w:ilvl="2">
      <w:start w:val="1"/>
      <w:numFmt w:val="lowerRoman"/>
      <w:lvlText w:val="(%3)"/>
      <w:lvlJc w:val="left"/>
      <w:pPr>
        <w:ind w:left="1964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60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4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31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17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02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8" w:hanging="708"/>
      </w:pPr>
      <w:rPr>
        <w:rFonts w:hint="default"/>
        <w:lang w:val="pt-BR" w:eastAsia="pt-BR" w:bidi="pt-BR"/>
      </w:rPr>
    </w:lvl>
  </w:abstractNum>
  <w:abstractNum w:abstractNumId="17">
    <w:nsid w:val="54C419E1"/>
    <w:multiLevelType w:val="multilevel"/>
    <w:tmpl w:val="9E8AAC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35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8">
    <w:nsid w:val="5E3E481F"/>
    <w:multiLevelType w:val="multilevel"/>
    <w:tmpl w:val="21E492AE"/>
    <w:lvl w:ilvl="0">
      <w:start w:val="12"/>
      <w:numFmt w:val="decimal"/>
      <w:lvlText w:val="%1"/>
      <w:lvlJc w:val="left"/>
      <w:pPr>
        <w:ind w:left="812" w:hanging="708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812" w:hanging="708"/>
      </w:pPr>
      <w:rPr>
        <w:rFonts w:ascii="Montserrat Light" w:eastAsia="Arial" w:hAnsi="Montserrat Light" w:cs="Arial" w:hint="default"/>
        <w:spacing w:val="0"/>
        <w:w w:val="100"/>
        <w:sz w:val="16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6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42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4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8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2" w:hanging="708"/>
      </w:pPr>
      <w:rPr>
        <w:rFonts w:hint="default"/>
        <w:lang w:val="pt-BR" w:eastAsia="pt-BR" w:bidi="pt-BR"/>
      </w:rPr>
    </w:lvl>
  </w:abstractNum>
  <w:abstractNum w:abstractNumId="19">
    <w:nsid w:val="6162349A"/>
    <w:multiLevelType w:val="multilevel"/>
    <w:tmpl w:val="95F2EF1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20">
    <w:nsid w:val="64BB2ACE"/>
    <w:multiLevelType w:val="multilevel"/>
    <w:tmpl w:val="A6B64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3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hint="default"/>
      </w:rPr>
    </w:lvl>
  </w:abstractNum>
  <w:abstractNum w:abstractNumId="21">
    <w:nsid w:val="652C1FC0"/>
    <w:multiLevelType w:val="multilevel"/>
    <w:tmpl w:val="E7BA92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7" w:hanging="375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22">
    <w:nsid w:val="6C7C2954"/>
    <w:multiLevelType w:val="multilevel"/>
    <w:tmpl w:val="F84055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6"/>
      <w:numFmt w:val="decimal"/>
      <w:lvlText w:val="%1.%2"/>
      <w:lvlJc w:val="left"/>
      <w:pPr>
        <w:ind w:left="988" w:hanging="36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23">
    <w:nsid w:val="6F3E5DAC"/>
    <w:multiLevelType w:val="hybridMultilevel"/>
    <w:tmpl w:val="11E494C4"/>
    <w:lvl w:ilvl="0" w:tplc="B4B4EE76">
      <w:start w:val="1"/>
      <w:numFmt w:val="lowerLetter"/>
      <w:lvlText w:val="%1)"/>
      <w:lvlJc w:val="left"/>
      <w:pPr>
        <w:ind w:left="1183" w:hanging="360"/>
      </w:pPr>
      <w:rPr>
        <w:sz w:val="14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7932534A"/>
    <w:multiLevelType w:val="hybridMultilevel"/>
    <w:tmpl w:val="21504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4"/>
  </w:num>
  <w:num w:numId="5">
    <w:abstractNumId w:val="16"/>
  </w:num>
  <w:num w:numId="6">
    <w:abstractNumId w:val="20"/>
  </w:num>
  <w:num w:numId="7">
    <w:abstractNumId w:val="8"/>
  </w:num>
  <w:num w:numId="8">
    <w:abstractNumId w:val="13"/>
  </w:num>
  <w:num w:numId="9">
    <w:abstractNumId w:val="17"/>
  </w:num>
  <w:num w:numId="10">
    <w:abstractNumId w:val="21"/>
  </w:num>
  <w:num w:numId="11">
    <w:abstractNumId w:val="22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0"/>
  </w:num>
  <w:num w:numId="17">
    <w:abstractNumId w:val="24"/>
  </w:num>
  <w:num w:numId="18">
    <w:abstractNumId w:val="11"/>
  </w:num>
  <w:num w:numId="19">
    <w:abstractNumId w:val="10"/>
  </w:num>
  <w:num w:numId="20">
    <w:abstractNumId w:val="6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C"/>
    <w:rsid w:val="00013A4D"/>
    <w:rsid w:val="00023DCA"/>
    <w:rsid w:val="000868D7"/>
    <w:rsid w:val="00090FA8"/>
    <w:rsid w:val="000961B6"/>
    <w:rsid w:val="000A3A4B"/>
    <w:rsid w:val="000C0169"/>
    <w:rsid w:val="000C0732"/>
    <w:rsid w:val="000E56C3"/>
    <w:rsid w:val="000E6240"/>
    <w:rsid w:val="00101604"/>
    <w:rsid w:val="00110045"/>
    <w:rsid w:val="001239BF"/>
    <w:rsid w:val="0014061B"/>
    <w:rsid w:val="0014493B"/>
    <w:rsid w:val="00150079"/>
    <w:rsid w:val="0015193D"/>
    <w:rsid w:val="00163DC7"/>
    <w:rsid w:val="001777C3"/>
    <w:rsid w:val="001B2B7D"/>
    <w:rsid w:val="001C132B"/>
    <w:rsid w:val="001D10C6"/>
    <w:rsid w:val="001F4885"/>
    <w:rsid w:val="002075A8"/>
    <w:rsid w:val="002335F1"/>
    <w:rsid w:val="00234D4E"/>
    <w:rsid w:val="00237603"/>
    <w:rsid w:val="002675EF"/>
    <w:rsid w:val="002925E9"/>
    <w:rsid w:val="002C335A"/>
    <w:rsid w:val="002D0C32"/>
    <w:rsid w:val="002E0113"/>
    <w:rsid w:val="00304974"/>
    <w:rsid w:val="003106E1"/>
    <w:rsid w:val="00330D04"/>
    <w:rsid w:val="0034530F"/>
    <w:rsid w:val="003956D0"/>
    <w:rsid w:val="003A51EC"/>
    <w:rsid w:val="003D2A79"/>
    <w:rsid w:val="003E5F0C"/>
    <w:rsid w:val="003E6F8E"/>
    <w:rsid w:val="00465DCE"/>
    <w:rsid w:val="00477895"/>
    <w:rsid w:val="0048095C"/>
    <w:rsid w:val="00490421"/>
    <w:rsid w:val="004B2360"/>
    <w:rsid w:val="004D5049"/>
    <w:rsid w:val="00501984"/>
    <w:rsid w:val="00501DDB"/>
    <w:rsid w:val="00503C41"/>
    <w:rsid w:val="00545933"/>
    <w:rsid w:val="0055793F"/>
    <w:rsid w:val="0056688C"/>
    <w:rsid w:val="00566D86"/>
    <w:rsid w:val="0059300D"/>
    <w:rsid w:val="00593C32"/>
    <w:rsid w:val="005A0C0B"/>
    <w:rsid w:val="005B1C5B"/>
    <w:rsid w:val="005D579B"/>
    <w:rsid w:val="006005C1"/>
    <w:rsid w:val="0061590B"/>
    <w:rsid w:val="00631D0E"/>
    <w:rsid w:val="00640F3F"/>
    <w:rsid w:val="00640FB3"/>
    <w:rsid w:val="00652838"/>
    <w:rsid w:val="00662092"/>
    <w:rsid w:val="00663CCA"/>
    <w:rsid w:val="0067332D"/>
    <w:rsid w:val="00673C84"/>
    <w:rsid w:val="006E00FA"/>
    <w:rsid w:val="007366B8"/>
    <w:rsid w:val="0075178D"/>
    <w:rsid w:val="00777075"/>
    <w:rsid w:val="007C4666"/>
    <w:rsid w:val="007D11FC"/>
    <w:rsid w:val="007E2970"/>
    <w:rsid w:val="00823989"/>
    <w:rsid w:val="00824920"/>
    <w:rsid w:val="0082620E"/>
    <w:rsid w:val="008963E4"/>
    <w:rsid w:val="008A6C9C"/>
    <w:rsid w:val="008C1D44"/>
    <w:rsid w:val="008D0984"/>
    <w:rsid w:val="009007EA"/>
    <w:rsid w:val="0090439D"/>
    <w:rsid w:val="00942F23"/>
    <w:rsid w:val="009635C6"/>
    <w:rsid w:val="00964DD1"/>
    <w:rsid w:val="00984340"/>
    <w:rsid w:val="009E77BB"/>
    <w:rsid w:val="00A049FF"/>
    <w:rsid w:val="00A40E54"/>
    <w:rsid w:val="00A93A4E"/>
    <w:rsid w:val="00A94C01"/>
    <w:rsid w:val="00A95748"/>
    <w:rsid w:val="00A97A52"/>
    <w:rsid w:val="00AA18E7"/>
    <w:rsid w:val="00AB428C"/>
    <w:rsid w:val="00AB7949"/>
    <w:rsid w:val="00AC1565"/>
    <w:rsid w:val="00AC173F"/>
    <w:rsid w:val="00AE190A"/>
    <w:rsid w:val="00B14B7B"/>
    <w:rsid w:val="00B24372"/>
    <w:rsid w:val="00B33DC3"/>
    <w:rsid w:val="00B54DAB"/>
    <w:rsid w:val="00B85043"/>
    <w:rsid w:val="00B90D31"/>
    <w:rsid w:val="00B93013"/>
    <w:rsid w:val="00BC2FA1"/>
    <w:rsid w:val="00BC64E4"/>
    <w:rsid w:val="00BF5D75"/>
    <w:rsid w:val="00C06288"/>
    <w:rsid w:val="00C10721"/>
    <w:rsid w:val="00C414A4"/>
    <w:rsid w:val="00C66643"/>
    <w:rsid w:val="00C761A4"/>
    <w:rsid w:val="00C86F9D"/>
    <w:rsid w:val="00CA1B35"/>
    <w:rsid w:val="00CA1E22"/>
    <w:rsid w:val="00CC0D1C"/>
    <w:rsid w:val="00CC5841"/>
    <w:rsid w:val="00CD1946"/>
    <w:rsid w:val="00D373AE"/>
    <w:rsid w:val="00DA0B09"/>
    <w:rsid w:val="00DA38A8"/>
    <w:rsid w:val="00DA57BE"/>
    <w:rsid w:val="00DB7DFA"/>
    <w:rsid w:val="00DC65BD"/>
    <w:rsid w:val="00E148B9"/>
    <w:rsid w:val="00E410B5"/>
    <w:rsid w:val="00E62531"/>
    <w:rsid w:val="00EC0883"/>
    <w:rsid w:val="00EC1299"/>
    <w:rsid w:val="00EC1A34"/>
    <w:rsid w:val="00EC763C"/>
    <w:rsid w:val="00EF5319"/>
    <w:rsid w:val="00F061BE"/>
    <w:rsid w:val="00F32A6C"/>
    <w:rsid w:val="00F60E61"/>
    <w:rsid w:val="00F6168E"/>
    <w:rsid w:val="00F62275"/>
    <w:rsid w:val="00F7130F"/>
    <w:rsid w:val="00F74E50"/>
    <w:rsid w:val="00FA500A"/>
    <w:rsid w:val="00FB304A"/>
    <w:rsid w:val="00FC2C07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69" w:hanging="2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2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1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73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C1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73F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90F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C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7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EA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apple-style-span">
    <w:name w:val="apple-style-span"/>
    <w:basedOn w:val="Fontepargpadro"/>
    <w:rsid w:val="009007EA"/>
  </w:style>
  <w:style w:type="character" w:styleId="TextodoEspaoReservado">
    <w:name w:val="Placeholder Text"/>
    <w:basedOn w:val="Fontepargpadro"/>
    <w:uiPriority w:val="99"/>
    <w:semiHidden/>
    <w:rsid w:val="00465DCE"/>
    <w:rPr>
      <w:color w:val="808080"/>
    </w:rPr>
  </w:style>
  <w:style w:type="character" w:customStyle="1" w:styleId="Estilo1">
    <w:name w:val="Estilo1"/>
    <w:basedOn w:val="Fontepargpadro"/>
    <w:uiPriority w:val="1"/>
    <w:rsid w:val="006005C1"/>
  </w:style>
  <w:style w:type="paragraph" w:styleId="NormalWeb">
    <w:name w:val="Normal (Web)"/>
    <w:basedOn w:val="Normal"/>
    <w:uiPriority w:val="99"/>
    <w:unhideWhenUsed/>
    <w:rsid w:val="002376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elacomgrade1">
    <w:name w:val="Tabela com grade1"/>
    <w:basedOn w:val="Tabelanormal"/>
    <w:next w:val="Tabelacomgrade"/>
    <w:uiPriority w:val="59"/>
    <w:rsid w:val="0023760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69" w:hanging="2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2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1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73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C1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73F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90F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C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7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EA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apple-style-span">
    <w:name w:val="apple-style-span"/>
    <w:basedOn w:val="Fontepargpadro"/>
    <w:rsid w:val="009007EA"/>
  </w:style>
  <w:style w:type="character" w:styleId="TextodoEspaoReservado">
    <w:name w:val="Placeholder Text"/>
    <w:basedOn w:val="Fontepargpadro"/>
    <w:uiPriority w:val="99"/>
    <w:semiHidden/>
    <w:rsid w:val="00465DCE"/>
    <w:rPr>
      <w:color w:val="808080"/>
    </w:rPr>
  </w:style>
  <w:style w:type="character" w:customStyle="1" w:styleId="Estilo1">
    <w:name w:val="Estilo1"/>
    <w:basedOn w:val="Fontepargpadro"/>
    <w:uiPriority w:val="1"/>
    <w:rsid w:val="006005C1"/>
  </w:style>
  <w:style w:type="paragraph" w:styleId="NormalWeb">
    <w:name w:val="Normal (Web)"/>
    <w:basedOn w:val="Normal"/>
    <w:uiPriority w:val="99"/>
    <w:unhideWhenUsed/>
    <w:rsid w:val="002376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elacomgrade1">
    <w:name w:val="Tabela com grade1"/>
    <w:basedOn w:val="Tabelanormal"/>
    <w:next w:val="Tabelacomgrade"/>
    <w:uiPriority w:val="59"/>
    <w:rsid w:val="0023760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rks.com.br/suport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rks.com.br/suport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ks.com.br/suport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rks.com.br/suporte.html" TargetMode="External"/><Relationship Id="rId10" Type="http://schemas.openxmlformats.org/officeDocument/2006/relationships/hyperlink" Target="https://parks.com.br/suport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arks.com.br/suporte.html" TargetMode="External"/><Relationship Id="rId14" Type="http://schemas.openxmlformats.org/officeDocument/2006/relationships/hyperlink" Target="http://suporteplus.parks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rks.com.br/supor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63DC-F55B-4B41-8D07-1535C9FF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2585</Words>
  <Characters>13964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Elisa Gomes</cp:lastModifiedBy>
  <cp:revision>3</cp:revision>
  <cp:lastPrinted>2019-05-31T15:29:00Z</cp:lastPrinted>
  <dcterms:created xsi:type="dcterms:W3CDTF">2021-06-02T15:25:00Z</dcterms:created>
  <dcterms:modified xsi:type="dcterms:W3CDTF">2021-06-02T16:34:00Z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2018-04-05T00:00:00Z</vt:filetime>
  </property>
</Properties>
</file>