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6DDDF" w14:textId="74AF1718" w:rsidR="002A4D73" w:rsidRDefault="009A7776" w:rsidP="009A7776">
      <w:pPr>
        <w:jc w:val="right"/>
      </w:pPr>
      <w:r w:rsidRPr="009A7776">
        <w:drawing>
          <wp:inline distT="0" distB="0" distL="0" distR="0" wp14:anchorId="0312580F" wp14:editId="28F3D4DB">
            <wp:extent cx="2072834" cy="635869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1567" cy="65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5DE6A" w14:textId="6E027B85" w:rsidR="009A7776" w:rsidRDefault="009A7776"/>
    <w:p w14:paraId="7049969F" w14:textId="1EEE3A28" w:rsidR="009A7776" w:rsidRDefault="00B43539" w:rsidP="009A777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EQUAL OPPORTUNITIES POLICY</w:t>
      </w:r>
    </w:p>
    <w:p w14:paraId="4E6FEB7E" w14:textId="1412B181" w:rsidR="005818DF" w:rsidRPr="009A7776" w:rsidRDefault="005818DF" w:rsidP="009A777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CENTRE ID: THE FIT GROUP (14391)</w:t>
      </w:r>
    </w:p>
    <w:p w14:paraId="3562A36C" w14:textId="24242DCB" w:rsidR="009A7776" w:rsidRDefault="009A7776"/>
    <w:p w14:paraId="66C9F930" w14:textId="77777777" w:rsidR="000831F2" w:rsidRDefault="000831F2" w:rsidP="000831F2">
      <w:pPr>
        <w:jc w:val="center"/>
      </w:pPr>
      <w:proofErr w:type="gramStart"/>
      <w:r w:rsidRPr="000831F2">
        <w:t>Th</w:t>
      </w:r>
      <w:r>
        <w:t>is equal opportunities</w:t>
      </w:r>
      <w:proofErr w:type="gramEnd"/>
      <w:r>
        <w:t xml:space="preserve"> policy confirms that the centre will act in accordance with the </w:t>
      </w:r>
    </w:p>
    <w:p w14:paraId="408F000A" w14:textId="5730D82E" w:rsidR="000831F2" w:rsidRDefault="000831F2" w:rsidP="000831F2">
      <w:pPr>
        <w:jc w:val="center"/>
      </w:pPr>
      <w:r>
        <w:t>‘Equality Act 2010’.</w:t>
      </w:r>
    </w:p>
    <w:p w14:paraId="07E2397A" w14:textId="0CC3ABDB" w:rsidR="00CF0603" w:rsidRDefault="00CF0603" w:rsidP="000831F2">
      <w:pPr>
        <w:jc w:val="center"/>
      </w:pPr>
    </w:p>
    <w:p w14:paraId="49A49C51" w14:textId="2E2ADC1F" w:rsidR="00CF0603" w:rsidRDefault="00CF0603" w:rsidP="000831F2">
      <w:pPr>
        <w:jc w:val="center"/>
      </w:pPr>
      <w:r>
        <w:t xml:space="preserve">We will ensure that all learners will be provided with equal opportunities </w:t>
      </w:r>
      <w:r w:rsidR="00961CE6">
        <w:t xml:space="preserve">to learn and develop taking into account age, stage of development, gender, ethnicity, special educational needs, language, learning difficulties and disabilities. </w:t>
      </w:r>
    </w:p>
    <w:p w14:paraId="07E8C1BD" w14:textId="075D240A" w:rsidR="000831F2" w:rsidRDefault="000831F2" w:rsidP="000831F2">
      <w:pPr>
        <w:jc w:val="center"/>
      </w:pPr>
    </w:p>
    <w:p w14:paraId="1B3C45D6" w14:textId="16090567" w:rsidR="000831F2" w:rsidRDefault="00CF0603" w:rsidP="00A91021">
      <w:r>
        <w:t xml:space="preserve">We will adhere to ensuring the following characteristics are protected </w:t>
      </w:r>
      <w:r w:rsidR="00961CE6">
        <w:t xml:space="preserve">for tutors and staff </w:t>
      </w:r>
      <w:bookmarkStart w:id="0" w:name="_GoBack"/>
      <w:bookmarkEnd w:id="0"/>
      <w:r>
        <w:t>under our policy:</w:t>
      </w:r>
    </w:p>
    <w:p w14:paraId="50BB3B8E" w14:textId="176D2ACC" w:rsidR="00CF0603" w:rsidRDefault="00CF0603" w:rsidP="00CF0603">
      <w:pPr>
        <w:pStyle w:val="ListParagraph"/>
        <w:numPr>
          <w:ilvl w:val="0"/>
          <w:numId w:val="8"/>
        </w:numPr>
      </w:pPr>
      <w:r>
        <w:t>Age</w:t>
      </w:r>
    </w:p>
    <w:p w14:paraId="520F8796" w14:textId="1B3FE546" w:rsidR="00CF0603" w:rsidRDefault="00CF0603" w:rsidP="00CF0603">
      <w:pPr>
        <w:pStyle w:val="ListParagraph"/>
        <w:numPr>
          <w:ilvl w:val="0"/>
          <w:numId w:val="8"/>
        </w:numPr>
      </w:pPr>
      <w:r>
        <w:t>Disability</w:t>
      </w:r>
    </w:p>
    <w:p w14:paraId="7D4B66D9" w14:textId="7993C070" w:rsidR="00CF0603" w:rsidRDefault="00CF0603" w:rsidP="00CF0603">
      <w:pPr>
        <w:pStyle w:val="ListParagraph"/>
        <w:numPr>
          <w:ilvl w:val="0"/>
          <w:numId w:val="8"/>
        </w:numPr>
      </w:pPr>
      <w:r>
        <w:t>Gender Reassignment</w:t>
      </w:r>
    </w:p>
    <w:p w14:paraId="344A74BC" w14:textId="6BA980FC" w:rsidR="00CF0603" w:rsidRDefault="00CF0603" w:rsidP="00CF0603">
      <w:pPr>
        <w:pStyle w:val="ListParagraph"/>
        <w:numPr>
          <w:ilvl w:val="0"/>
          <w:numId w:val="8"/>
        </w:numPr>
      </w:pPr>
      <w:r>
        <w:t>Race</w:t>
      </w:r>
    </w:p>
    <w:p w14:paraId="60C642C6" w14:textId="1338E2F7" w:rsidR="00CF0603" w:rsidRDefault="00CF0603" w:rsidP="00CF0603">
      <w:pPr>
        <w:pStyle w:val="ListParagraph"/>
        <w:numPr>
          <w:ilvl w:val="0"/>
          <w:numId w:val="8"/>
        </w:numPr>
      </w:pPr>
      <w:r>
        <w:t>Religion/Belief</w:t>
      </w:r>
    </w:p>
    <w:p w14:paraId="0867E8E3" w14:textId="29EC4692" w:rsidR="00CF0603" w:rsidRDefault="00CF0603" w:rsidP="00CF0603">
      <w:pPr>
        <w:pStyle w:val="ListParagraph"/>
        <w:numPr>
          <w:ilvl w:val="0"/>
          <w:numId w:val="8"/>
        </w:numPr>
      </w:pPr>
      <w:r>
        <w:t>Sex</w:t>
      </w:r>
    </w:p>
    <w:p w14:paraId="685C2581" w14:textId="670E8D14" w:rsidR="00CF0603" w:rsidRDefault="00CF0603" w:rsidP="00CF0603">
      <w:pPr>
        <w:pStyle w:val="ListParagraph"/>
        <w:numPr>
          <w:ilvl w:val="0"/>
          <w:numId w:val="8"/>
        </w:numPr>
      </w:pPr>
      <w:r>
        <w:t>Sexual Orientation</w:t>
      </w:r>
    </w:p>
    <w:p w14:paraId="34473506" w14:textId="77826B44" w:rsidR="00CF0603" w:rsidRDefault="00CF0603" w:rsidP="00CF0603">
      <w:pPr>
        <w:pStyle w:val="ListParagraph"/>
        <w:numPr>
          <w:ilvl w:val="0"/>
          <w:numId w:val="8"/>
        </w:numPr>
      </w:pPr>
      <w:r>
        <w:t>Marriage and Civil Partnership</w:t>
      </w:r>
    </w:p>
    <w:p w14:paraId="615A0D22" w14:textId="1136DCCC" w:rsidR="00CF0603" w:rsidRDefault="00CF0603" w:rsidP="00CF0603">
      <w:pPr>
        <w:pStyle w:val="ListParagraph"/>
        <w:numPr>
          <w:ilvl w:val="0"/>
          <w:numId w:val="8"/>
        </w:numPr>
      </w:pPr>
      <w:r>
        <w:t>Pregnancy &amp; Maternity</w:t>
      </w:r>
    </w:p>
    <w:p w14:paraId="00C12EE4" w14:textId="24630668" w:rsidR="00CF0603" w:rsidRDefault="00CF0603" w:rsidP="00CF0603"/>
    <w:p w14:paraId="05F982BA" w14:textId="7D68B377" w:rsidR="00CF0603" w:rsidRDefault="00CF0603" w:rsidP="00CF0603">
      <w:r>
        <w:t>and will ensure that the following acts/conduct are prohibited:</w:t>
      </w:r>
    </w:p>
    <w:p w14:paraId="7E0F483B" w14:textId="2B52FC0B" w:rsidR="00CF0603" w:rsidRDefault="00CF0603" w:rsidP="00CF0603"/>
    <w:p w14:paraId="299BF3B6" w14:textId="28257D4B" w:rsidR="00CF0603" w:rsidRDefault="00CF0603" w:rsidP="00CF0603">
      <w:pPr>
        <w:pStyle w:val="ListParagraph"/>
        <w:numPr>
          <w:ilvl w:val="0"/>
          <w:numId w:val="9"/>
        </w:numPr>
      </w:pPr>
      <w:r>
        <w:t>Direct Discrimination</w:t>
      </w:r>
    </w:p>
    <w:p w14:paraId="082FCDF8" w14:textId="3580F380" w:rsidR="00CF0603" w:rsidRDefault="00CF0603" w:rsidP="00CF0603">
      <w:pPr>
        <w:pStyle w:val="ListParagraph"/>
        <w:numPr>
          <w:ilvl w:val="0"/>
          <w:numId w:val="9"/>
        </w:numPr>
      </w:pPr>
      <w:r>
        <w:t>Associative Discrimination</w:t>
      </w:r>
    </w:p>
    <w:p w14:paraId="2F0A4633" w14:textId="44533D12" w:rsidR="00CF0603" w:rsidRDefault="00CF0603" w:rsidP="00CF0603">
      <w:pPr>
        <w:pStyle w:val="ListParagraph"/>
        <w:numPr>
          <w:ilvl w:val="0"/>
          <w:numId w:val="9"/>
        </w:numPr>
      </w:pPr>
      <w:r>
        <w:t>Perceptive Discrimination</w:t>
      </w:r>
    </w:p>
    <w:p w14:paraId="485AB082" w14:textId="25FF5444" w:rsidR="00CF0603" w:rsidRDefault="00CF0603" w:rsidP="00CF0603">
      <w:pPr>
        <w:pStyle w:val="ListParagraph"/>
        <w:numPr>
          <w:ilvl w:val="0"/>
          <w:numId w:val="9"/>
        </w:numPr>
      </w:pPr>
      <w:r>
        <w:t>Indirect Discrimination</w:t>
      </w:r>
    </w:p>
    <w:p w14:paraId="4F506CAD" w14:textId="6A513B56" w:rsidR="00CF0603" w:rsidRDefault="00CF0603" w:rsidP="00CF0603">
      <w:pPr>
        <w:pStyle w:val="ListParagraph"/>
        <w:numPr>
          <w:ilvl w:val="0"/>
          <w:numId w:val="9"/>
        </w:numPr>
      </w:pPr>
      <w:r>
        <w:t>Harassment</w:t>
      </w:r>
    </w:p>
    <w:p w14:paraId="495E4F72" w14:textId="26A2EBF5" w:rsidR="00CF0603" w:rsidRDefault="00CF0603" w:rsidP="00CF0603">
      <w:pPr>
        <w:pStyle w:val="ListParagraph"/>
        <w:numPr>
          <w:ilvl w:val="0"/>
          <w:numId w:val="9"/>
        </w:numPr>
      </w:pPr>
      <w:r>
        <w:t>Victimisation</w:t>
      </w:r>
    </w:p>
    <w:p w14:paraId="4540B975" w14:textId="77777777" w:rsidR="00CF0603" w:rsidRDefault="00CF0603" w:rsidP="000831F2">
      <w:pPr>
        <w:jc w:val="center"/>
      </w:pPr>
    </w:p>
    <w:p w14:paraId="0CD1508D" w14:textId="77777777" w:rsidR="00A91021" w:rsidRDefault="00A91021" w:rsidP="000831F2">
      <w:pPr>
        <w:jc w:val="center"/>
      </w:pPr>
    </w:p>
    <w:p w14:paraId="702791B5" w14:textId="7012CE3A" w:rsidR="00EA3DF7" w:rsidRPr="000831F2" w:rsidRDefault="00EA3DF7" w:rsidP="000831F2">
      <w:pPr>
        <w:jc w:val="center"/>
      </w:pPr>
      <w:r>
        <w:t xml:space="preserve">We acknowledge </w:t>
      </w:r>
      <w:r w:rsidR="00A91021">
        <w:t xml:space="preserve">that we do not know </w:t>
      </w:r>
      <w:proofErr w:type="gramStart"/>
      <w:r w:rsidR="00A91021">
        <w:t>everything</w:t>
      </w:r>
      <w:proofErr w:type="gramEnd"/>
      <w:r w:rsidR="00A91021">
        <w:t xml:space="preserve"> and we are happy to seek advice on any issues we are unable to answer. </w:t>
      </w:r>
    </w:p>
    <w:p w14:paraId="5114E82F" w14:textId="77777777" w:rsidR="000831F2" w:rsidRDefault="000831F2">
      <w:pPr>
        <w:rPr>
          <w:b/>
          <w:bCs/>
          <w:u w:val="single"/>
        </w:rPr>
      </w:pPr>
    </w:p>
    <w:p w14:paraId="6BDDE27E" w14:textId="34B9CE6C" w:rsidR="009A7776" w:rsidRDefault="00A91021" w:rsidP="00CF0603">
      <w:pPr>
        <w:jc w:val="center"/>
      </w:pPr>
      <w:r>
        <w:t>Should we encounter an equal opportunities issue, other centres/organisation will be informed within one month of the outcome.</w:t>
      </w:r>
    </w:p>
    <w:sectPr w:rsidR="009A7776" w:rsidSect="00A87003">
      <w:pgSz w:w="11900" w:h="16840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D00EE"/>
    <w:multiLevelType w:val="hybridMultilevel"/>
    <w:tmpl w:val="98AE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072F5"/>
    <w:multiLevelType w:val="hybridMultilevel"/>
    <w:tmpl w:val="FE4E7F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82AE7"/>
    <w:multiLevelType w:val="hybridMultilevel"/>
    <w:tmpl w:val="49DA9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67883"/>
    <w:multiLevelType w:val="multilevel"/>
    <w:tmpl w:val="3A867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810309"/>
    <w:multiLevelType w:val="hybridMultilevel"/>
    <w:tmpl w:val="2E061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A5AAB"/>
    <w:multiLevelType w:val="hybridMultilevel"/>
    <w:tmpl w:val="2558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008DB"/>
    <w:multiLevelType w:val="hybridMultilevel"/>
    <w:tmpl w:val="BB7E78B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DF4250"/>
    <w:multiLevelType w:val="hybridMultilevel"/>
    <w:tmpl w:val="95EE4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573F2E"/>
    <w:multiLevelType w:val="hybridMultilevel"/>
    <w:tmpl w:val="745A4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76"/>
    <w:rsid w:val="000831F2"/>
    <w:rsid w:val="001450A1"/>
    <w:rsid w:val="001A5EEB"/>
    <w:rsid w:val="001C0D90"/>
    <w:rsid w:val="002F3C61"/>
    <w:rsid w:val="00343059"/>
    <w:rsid w:val="004D7658"/>
    <w:rsid w:val="005818DF"/>
    <w:rsid w:val="005D21E6"/>
    <w:rsid w:val="006B728B"/>
    <w:rsid w:val="006E3FB9"/>
    <w:rsid w:val="007E55C4"/>
    <w:rsid w:val="00814159"/>
    <w:rsid w:val="00961CE6"/>
    <w:rsid w:val="009A7776"/>
    <w:rsid w:val="00A87003"/>
    <w:rsid w:val="00A91021"/>
    <w:rsid w:val="00B43539"/>
    <w:rsid w:val="00C202AD"/>
    <w:rsid w:val="00CF0603"/>
    <w:rsid w:val="00EA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BE8E71"/>
  <w15:chartTrackingRefBased/>
  <w15:docId w15:val="{167682FA-826A-3E4A-A255-ED40EE0A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77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9A77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Parker</dc:creator>
  <cp:keywords/>
  <dc:description/>
  <cp:lastModifiedBy>Holly Parker</cp:lastModifiedBy>
  <cp:revision>3</cp:revision>
  <dcterms:created xsi:type="dcterms:W3CDTF">2020-01-28T08:56:00Z</dcterms:created>
  <dcterms:modified xsi:type="dcterms:W3CDTF">2020-01-28T10:58:00Z</dcterms:modified>
</cp:coreProperties>
</file>